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090F4" w14:textId="77777777" w:rsidR="009811E6" w:rsidRDefault="009811E6" w:rsidP="009811E6">
      <w:pPr>
        <w:spacing w:after="0" w:line="240" w:lineRule="auto"/>
        <w:outlineLvl w:val="1"/>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DCC 6-17-26 Meeting</w:t>
      </w:r>
    </w:p>
    <w:p w14:paraId="3A2DE5F1" w14:textId="4A4CAB9D" w:rsidR="009811E6" w:rsidRPr="009811E6" w:rsidRDefault="009811E6" w:rsidP="009811E6">
      <w:pPr>
        <w:spacing w:after="0" w:line="240" w:lineRule="auto"/>
        <w:outlineLvl w:val="1"/>
        <w:rPr>
          <w:rFonts w:ascii="Times New Roman" w:eastAsia="Times New Roman" w:hAnsi="Times New Roman" w:cs="Times New Roman"/>
          <w:b/>
          <w:bCs/>
          <w:kern w:val="0"/>
          <w:sz w:val="36"/>
          <w:szCs w:val="36"/>
          <w14:ligatures w14:val="none"/>
        </w:rPr>
      </w:pPr>
      <w:r w:rsidRPr="009811E6">
        <w:rPr>
          <w:rFonts w:ascii="Times New Roman" w:eastAsia="Times New Roman" w:hAnsi="Times New Roman" w:cs="Times New Roman"/>
          <w:b/>
          <w:bCs/>
          <w:kern w:val="0"/>
          <w:sz w:val="36"/>
          <w:szCs w:val="36"/>
          <w14:ligatures w14:val="none"/>
        </w:rPr>
        <w:t>Quick recap</w:t>
      </w:r>
    </w:p>
    <w:p w14:paraId="0DDB2CA8" w14:textId="77777777" w:rsidR="009811E6" w:rsidRPr="009811E6" w:rsidRDefault="009811E6" w:rsidP="009811E6">
      <w:pPr>
        <w:spacing w:after="0" w:line="240" w:lineRule="auto"/>
        <w:rPr>
          <w:rFonts w:ascii="Times New Roman" w:eastAsia="Times New Roman" w:hAnsi="Times New Roman" w:cs="Times New Roman"/>
          <w:kern w:val="0"/>
          <w14:ligatures w14:val="none"/>
        </w:rPr>
      </w:pPr>
      <w:r w:rsidRPr="009811E6">
        <w:rPr>
          <w:rFonts w:ascii="Times New Roman" w:eastAsia="Times New Roman" w:hAnsi="Times New Roman" w:cs="Times New Roman"/>
          <w:kern w:val="0"/>
          <w14:ligatures w14:val="none"/>
        </w:rPr>
        <w:t xml:space="preserve">The Dukes County Commissioners held a meeting on June 17th to discuss various county matters, with the primary focus on the Health Council's budget request for administrative support. Kathleen Samways and Sarah Toste presented a request to increase funding from $3,200 to approximately $13,000 to hire an administrative coordinator for five hours per week, as current volunteer support is insufficient to handle meeting coordination, minutes, and administrative tasks. The Finance Committee will review this request at their July 7th meeting before </w:t>
      </w:r>
      <w:proofErr w:type="gramStart"/>
      <w:r w:rsidRPr="009811E6">
        <w:rPr>
          <w:rFonts w:ascii="Times New Roman" w:eastAsia="Times New Roman" w:hAnsi="Times New Roman" w:cs="Times New Roman"/>
          <w:kern w:val="0"/>
          <w14:ligatures w14:val="none"/>
        </w:rPr>
        <w:t>making a decision</w:t>
      </w:r>
      <w:proofErr w:type="gramEnd"/>
      <w:r w:rsidRPr="009811E6">
        <w:rPr>
          <w:rFonts w:ascii="Times New Roman" w:eastAsia="Times New Roman" w:hAnsi="Times New Roman" w:cs="Times New Roman"/>
          <w:kern w:val="0"/>
          <w14:ligatures w14:val="none"/>
        </w:rPr>
        <w:t>. The commissioners also approved several budget amendments including a $5,000 transfer for healthcare access building expenses, regional contracts for various community services, and a three-year agreement with Child Cove. Martina reported on ongoing IT transition progress, with most systems converted to .gov emails and Microsoft software, though some administrative issues remain to be resolved. The conversation ended with updates on emergency management strategic planning and discussions about potential collaboration with neighboring regions, including a planned visit to Franklin County Council of Governments.</w:t>
      </w:r>
    </w:p>
    <w:p w14:paraId="2C4CD29E" w14:textId="77777777" w:rsidR="009811E6" w:rsidRPr="009811E6" w:rsidRDefault="009811E6" w:rsidP="009811E6">
      <w:pPr>
        <w:spacing w:after="0" w:line="240" w:lineRule="auto"/>
        <w:outlineLvl w:val="1"/>
        <w:rPr>
          <w:rFonts w:ascii="Times New Roman" w:eastAsia="Times New Roman" w:hAnsi="Times New Roman" w:cs="Times New Roman"/>
          <w:b/>
          <w:bCs/>
          <w:kern w:val="0"/>
          <w:sz w:val="36"/>
          <w:szCs w:val="36"/>
          <w14:ligatures w14:val="none"/>
        </w:rPr>
      </w:pPr>
      <w:r w:rsidRPr="009811E6">
        <w:rPr>
          <w:rFonts w:ascii="Times New Roman" w:eastAsia="Times New Roman" w:hAnsi="Times New Roman" w:cs="Times New Roman"/>
          <w:b/>
          <w:bCs/>
          <w:kern w:val="0"/>
          <w:sz w:val="36"/>
          <w:szCs w:val="36"/>
          <w14:ligatures w14:val="none"/>
        </w:rPr>
        <w:t>Next steps</w:t>
      </w:r>
    </w:p>
    <w:p w14:paraId="1A38C9F9" w14:textId="77777777" w:rsidR="009811E6" w:rsidRPr="009811E6" w:rsidRDefault="009811E6" w:rsidP="009811E6">
      <w:pPr>
        <w:spacing w:after="0" w:line="240" w:lineRule="auto"/>
        <w:outlineLvl w:val="2"/>
        <w:rPr>
          <w:rFonts w:ascii="Times New Roman" w:eastAsia="Times New Roman" w:hAnsi="Times New Roman" w:cs="Times New Roman"/>
          <w:b/>
          <w:bCs/>
          <w:kern w:val="0"/>
          <w:sz w:val="27"/>
          <w:szCs w:val="27"/>
          <w14:ligatures w14:val="none"/>
        </w:rPr>
      </w:pPr>
      <w:r w:rsidRPr="009811E6">
        <w:rPr>
          <w:rFonts w:ascii="Times New Roman" w:eastAsia="Times New Roman" w:hAnsi="Times New Roman" w:cs="Times New Roman"/>
          <w:b/>
          <w:bCs/>
          <w:kern w:val="0"/>
          <w:sz w:val="27"/>
          <w:szCs w:val="27"/>
          <w14:ligatures w14:val="none"/>
        </w:rPr>
        <w:t>Christine</w:t>
      </w:r>
    </w:p>
    <w:p w14:paraId="0FA90F61" w14:textId="77777777" w:rsidR="009811E6" w:rsidRPr="009811E6" w:rsidRDefault="009811E6" w:rsidP="009811E6">
      <w:pPr>
        <w:numPr>
          <w:ilvl w:val="0"/>
          <w:numId w:val="1"/>
        </w:numPr>
        <w:spacing w:after="0" w:line="240" w:lineRule="auto"/>
        <w:ind w:left="360"/>
        <w:rPr>
          <w:rFonts w:ascii="Times New Roman" w:eastAsia="Times New Roman" w:hAnsi="Times New Roman" w:cs="Times New Roman"/>
          <w:kern w:val="0"/>
          <w14:ligatures w14:val="none"/>
        </w:rPr>
      </w:pPr>
      <w:r w:rsidRPr="009811E6">
        <w:rPr>
          <w:rFonts w:ascii="Times New Roman" w:eastAsia="Times New Roman" w:hAnsi="Times New Roman" w:cs="Times New Roman"/>
          <w:kern w:val="0"/>
          <w14:ligatures w14:val="none"/>
        </w:rPr>
        <w:t>Reach out to Sakiko (MVC) to explore collaborative efforts and/or a joint letter to the editor regarding island-wide emergency management plan adoption and coordination.</w:t>
      </w:r>
    </w:p>
    <w:p w14:paraId="63BFBF5F" w14:textId="77777777" w:rsidR="009811E6" w:rsidRPr="009811E6" w:rsidRDefault="009811E6" w:rsidP="009811E6">
      <w:pPr>
        <w:spacing w:after="0" w:line="240" w:lineRule="auto"/>
        <w:outlineLvl w:val="2"/>
        <w:rPr>
          <w:rFonts w:ascii="Times New Roman" w:eastAsia="Times New Roman" w:hAnsi="Times New Roman" w:cs="Times New Roman"/>
          <w:b/>
          <w:bCs/>
          <w:kern w:val="0"/>
          <w:sz w:val="27"/>
          <w:szCs w:val="27"/>
          <w14:ligatures w14:val="none"/>
        </w:rPr>
      </w:pPr>
      <w:r w:rsidRPr="009811E6">
        <w:rPr>
          <w:rFonts w:ascii="Times New Roman" w:eastAsia="Times New Roman" w:hAnsi="Times New Roman" w:cs="Times New Roman"/>
          <w:b/>
          <w:bCs/>
          <w:kern w:val="0"/>
          <w:sz w:val="27"/>
          <w:szCs w:val="27"/>
          <w14:ligatures w14:val="none"/>
        </w:rPr>
        <w:t>Martina</w:t>
      </w:r>
    </w:p>
    <w:p w14:paraId="4E1D961F" w14:textId="77777777" w:rsidR="009811E6" w:rsidRPr="009811E6" w:rsidRDefault="009811E6" w:rsidP="009811E6">
      <w:pPr>
        <w:numPr>
          <w:ilvl w:val="0"/>
          <w:numId w:val="2"/>
        </w:numPr>
        <w:spacing w:after="0" w:line="240" w:lineRule="auto"/>
        <w:ind w:left="360"/>
        <w:rPr>
          <w:rFonts w:ascii="Times New Roman" w:eastAsia="Times New Roman" w:hAnsi="Times New Roman" w:cs="Times New Roman"/>
          <w:kern w:val="0"/>
          <w14:ligatures w14:val="none"/>
        </w:rPr>
      </w:pPr>
      <w:r w:rsidRPr="009811E6">
        <w:rPr>
          <w:rFonts w:ascii="Times New Roman" w:eastAsia="Times New Roman" w:hAnsi="Times New Roman" w:cs="Times New Roman"/>
          <w:kern w:val="0"/>
          <w14:ligatures w14:val="none"/>
        </w:rPr>
        <w:t>Forward CAB meeting materials (including the $5,000 budget transfer information) to Randal and other commissioners after the meeting.</w:t>
      </w:r>
    </w:p>
    <w:p w14:paraId="601511B4" w14:textId="77777777" w:rsidR="009811E6" w:rsidRPr="009811E6" w:rsidRDefault="009811E6" w:rsidP="009811E6">
      <w:pPr>
        <w:numPr>
          <w:ilvl w:val="0"/>
          <w:numId w:val="2"/>
        </w:numPr>
        <w:spacing w:after="0" w:line="240" w:lineRule="auto"/>
        <w:ind w:left="360"/>
        <w:rPr>
          <w:rFonts w:ascii="Times New Roman" w:eastAsia="Times New Roman" w:hAnsi="Times New Roman" w:cs="Times New Roman"/>
          <w:kern w:val="0"/>
          <w14:ligatures w14:val="none"/>
        </w:rPr>
      </w:pPr>
      <w:r w:rsidRPr="009811E6">
        <w:rPr>
          <w:rFonts w:ascii="Times New Roman" w:eastAsia="Times New Roman" w:hAnsi="Times New Roman" w:cs="Times New Roman"/>
          <w:kern w:val="0"/>
          <w14:ligatures w14:val="none"/>
        </w:rPr>
        <w:t>Send notification to commissioners about the first organizational meeting of the Programmatic Advisory Committee (PAC) once scheduled, including the agenda.</w:t>
      </w:r>
    </w:p>
    <w:p w14:paraId="23551C8E" w14:textId="77777777" w:rsidR="009811E6" w:rsidRPr="009811E6" w:rsidRDefault="009811E6" w:rsidP="009811E6">
      <w:pPr>
        <w:numPr>
          <w:ilvl w:val="0"/>
          <w:numId w:val="2"/>
        </w:numPr>
        <w:spacing w:after="0" w:line="240" w:lineRule="auto"/>
        <w:ind w:left="360"/>
        <w:rPr>
          <w:rFonts w:ascii="Times New Roman" w:eastAsia="Times New Roman" w:hAnsi="Times New Roman" w:cs="Times New Roman"/>
          <w:kern w:val="0"/>
          <w14:ligatures w14:val="none"/>
        </w:rPr>
      </w:pPr>
      <w:r w:rsidRPr="009811E6">
        <w:rPr>
          <w:rFonts w:ascii="Times New Roman" w:eastAsia="Times New Roman" w:hAnsi="Times New Roman" w:cs="Times New Roman"/>
          <w:kern w:val="0"/>
          <w14:ligatures w14:val="none"/>
        </w:rPr>
        <w:t>Continue to monitor and complete the IT transition, including resolving remaining technical issues and requesting any remaining funds be carried over into the next fiscal year.</w:t>
      </w:r>
    </w:p>
    <w:p w14:paraId="13353839" w14:textId="77777777" w:rsidR="009811E6" w:rsidRPr="009811E6" w:rsidRDefault="009811E6" w:rsidP="009811E6">
      <w:pPr>
        <w:numPr>
          <w:ilvl w:val="0"/>
          <w:numId w:val="2"/>
        </w:numPr>
        <w:spacing w:after="0" w:line="240" w:lineRule="auto"/>
        <w:ind w:left="360"/>
        <w:rPr>
          <w:rFonts w:ascii="Times New Roman" w:eastAsia="Times New Roman" w:hAnsi="Times New Roman" w:cs="Times New Roman"/>
          <w:kern w:val="0"/>
          <w14:ligatures w14:val="none"/>
        </w:rPr>
      </w:pPr>
      <w:r w:rsidRPr="009811E6">
        <w:rPr>
          <w:rFonts w:ascii="Times New Roman" w:eastAsia="Times New Roman" w:hAnsi="Times New Roman" w:cs="Times New Roman"/>
          <w:kern w:val="0"/>
          <w14:ligatures w14:val="none"/>
        </w:rPr>
        <w:t>Schedule and organize the first meeting of the Programmatic Advisory Committee (PAC) and notify commissioners of the date.</w:t>
      </w:r>
    </w:p>
    <w:p w14:paraId="7BBAA4DE" w14:textId="77777777" w:rsidR="009811E6" w:rsidRPr="009811E6" w:rsidRDefault="009811E6" w:rsidP="009811E6">
      <w:pPr>
        <w:spacing w:after="0" w:line="240" w:lineRule="auto"/>
        <w:outlineLvl w:val="2"/>
        <w:rPr>
          <w:rFonts w:ascii="Times New Roman" w:eastAsia="Times New Roman" w:hAnsi="Times New Roman" w:cs="Times New Roman"/>
          <w:b/>
          <w:bCs/>
          <w:kern w:val="0"/>
          <w:sz w:val="27"/>
          <w:szCs w:val="27"/>
          <w14:ligatures w14:val="none"/>
        </w:rPr>
      </w:pPr>
      <w:r w:rsidRPr="009811E6">
        <w:rPr>
          <w:rFonts w:ascii="Times New Roman" w:eastAsia="Times New Roman" w:hAnsi="Times New Roman" w:cs="Times New Roman"/>
          <w:b/>
          <w:bCs/>
          <w:kern w:val="0"/>
          <w:sz w:val="27"/>
          <w:szCs w:val="27"/>
          <w14:ligatures w14:val="none"/>
        </w:rPr>
        <w:t>Tristan</w:t>
      </w:r>
    </w:p>
    <w:p w14:paraId="4253C166" w14:textId="77777777" w:rsidR="009811E6" w:rsidRPr="009811E6" w:rsidRDefault="009811E6" w:rsidP="009811E6">
      <w:pPr>
        <w:numPr>
          <w:ilvl w:val="0"/>
          <w:numId w:val="3"/>
        </w:numPr>
        <w:spacing w:after="0" w:line="240" w:lineRule="auto"/>
        <w:ind w:left="360"/>
        <w:rPr>
          <w:rFonts w:ascii="Times New Roman" w:eastAsia="Times New Roman" w:hAnsi="Times New Roman" w:cs="Times New Roman"/>
          <w:kern w:val="0"/>
          <w14:ligatures w14:val="none"/>
        </w:rPr>
      </w:pPr>
      <w:r w:rsidRPr="009811E6">
        <w:rPr>
          <w:rFonts w:ascii="Times New Roman" w:eastAsia="Times New Roman" w:hAnsi="Times New Roman" w:cs="Times New Roman"/>
          <w:kern w:val="0"/>
          <w14:ligatures w14:val="none"/>
        </w:rPr>
        <w:t>Keep group informed about potential outreach to Northern Middlesex County and refer relevant contacts to Kate and group as appropriate.</w:t>
      </w:r>
    </w:p>
    <w:p w14:paraId="222F3D80" w14:textId="77777777" w:rsidR="009811E6" w:rsidRPr="009811E6" w:rsidRDefault="009811E6" w:rsidP="009811E6">
      <w:pPr>
        <w:spacing w:after="0" w:line="240" w:lineRule="auto"/>
        <w:outlineLvl w:val="2"/>
        <w:rPr>
          <w:rFonts w:ascii="Times New Roman" w:eastAsia="Times New Roman" w:hAnsi="Times New Roman" w:cs="Times New Roman"/>
          <w:b/>
          <w:bCs/>
          <w:kern w:val="0"/>
          <w:sz w:val="27"/>
          <w:szCs w:val="27"/>
          <w14:ligatures w14:val="none"/>
        </w:rPr>
      </w:pPr>
      <w:r w:rsidRPr="009811E6">
        <w:rPr>
          <w:rFonts w:ascii="Times New Roman" w:eastAsia="Times New Roman" w:hAnsi="Times New Roman" w:cs="Times New Roman"/>
          <w:b/>
          <w:bCs/>
          <w:kern w:val="0"/>
          <w:sz w:val="27"/>
          <w:szCs w:val="27"/>
          <w14:ligatures w14:val="none"/>
        </w:rPr>
        <w:t>Collaboration</w:t>
      </w:r>
    </w:p>
    <w:p w14:paraId="09570A01" w14:textId="77777777" w:rsidR="009811E6" w:rsidRPr="009811E6" w:rsidRDefault="009811E6" w:rsidP="009811E6">
      <w:pPr>
        <w:numPr>
          <w:ilvl w:val="0"/>
          <w:numId w:val="4"/>
        </w:numPr>
        <w:spacing w:after="0" w:line="240" w:lineRule="auto"/>
        <w:ind w:left="360"/>
        <w:rPr>
          <w:rFonts w:ascii="Times New Roman" w:eastAsia="Times New Roman" w:hAnsi="Times New Roman" w:cs="Times New Roman"/>
          <w:kern w:val="0"/>
          <w14:ligatures w14:val="none"/>
        </w:rPr>
      </w:pPr>
      <w:r w:rsidRPr="009811E6">
        <w:rPr>
          <w:rFonts w:ascii="Times New Roman" w:eastAsia="Times New Roman" w:hAnsi="Times New Roman" w:cs="Times New Roman"/>
          <w:kern w:val="0"/>
          <w14:ligatures w14:val="none"/>
        </w:rPr>
        <w:t>Finance Committee: Review the Health Council's request for increased administrative funding at the July 7th meeting and consider possible budget sources or additional revenue to support the request.</w:t>
      </w:r>
    </w:p>
    <w:p w14:paraId="6B278C2C" w14:textId="77777777" w:rsidR="009811E6" w:rsidRPr="009811E6" w:rsidRDefault="009811E6" w:rsidP="009811E6">
      <w:pPr>
        <w:numPr>
          <w:ilvl w:val="0"/>
          <w:numId w:val="4"/>
        </w:numPr>
        <w:spacing w:after="0" w:line="240" w:lineRule="auto"/>
        <w:ind w:left="360"/>
        <w:rPr>
          <w:rFonts w:ascii="Times New Roman" w:eastAsia="Times New Roman" w:hAnsi="Times New Roman" w:cs="Times New Roman"/>
          <w:kern w:val="0"/>
          <w14:ligatures w14:val="none"/>
        </w:rPr>
      </w:pPr>
      <w:r w:rsidRPr="009811E6">
        <w:rPr>
          <w:rFonts w:ascii="Times New Roman" w:eastAsia="Times New Roman" w:hAnsi="Times New Roman" w:cs="Times New Roman"/>
          <w:kern w:val="0"/>
          <w14:ligatures w14:val="none"/>
        </w:rPr>
        <w:t>Kathleen (and/or Health Council): Continue outreach to the Nonprofit Collaborative and other organizations to explore sharing an administrative resource and determine current going rates for similar positions.</w:t>
      </w:r>
    </w:p>
    <w:p w14:paraId="67395C95" w14:textId="77777777" w:rsidR="009811E6" w:rsidRPr="009811E6" w:rsidRDefault="009811E6" w:rsidP="009811E6">
      <w:pPr>
        <w:numPr>
          <w:ilvl w:val="0"/>
          <w:numId w:val="4"/>
        </w:numPr>
        <w:spacing w:after="0" w:line="240" w:lineRule="auto"/>
        <w:ind w:left="360"/>
        <w:rPr>
          <w:rFonts w:ascii="Times New Roman" w:eastAsia="Times New Roman" w:hAnsi="Times New Roman" w:cs="Times New Roman"/>
          <w:kern w:val="0"/>
          <w14:ligatures w14:val="none"/>
        </w:rPr>
      </w:pPr>
      <w:r w:rsidRPr="009811E6">
        <w:rPr>
          <w:rFonts w:ascii="Times New Roman" w:eastAsia="Times New Roman" w:hAnsi="Times New Roman" w:cs="Times New Roman"/>
          <w:kern w:val="0"/>
          <w14:ligatures w14:val="none"/>
        </w:rPr>
        <w:t>Chairman of the Emergency Management Association: Email remaining emergency managers to solicit their input/support for the island-wide emergency management strategic plan before the next meeting.</w:t>
      </w:r>
    </w:p>
    <w:p w14:paraId="1EA1AFD9" w14:textId="77777777" w:rsidR="009811E6" w:rsidRPr="009811E6" w:rsidRDefault="009811E6" w:rsidP="009811E6">
      <w:pPr>
        <w:numPr>
          <w:ilvl w:val="0"/>
          <w:numId w:val="4"/>
        </w:numPr>
        <w:spacing w:after="0" w:line="240" w:lineRule="auto"/>
        <w:ind w:left="360"/>
        <w:rPr>
          <w:rFonts w:ascii="Times New Roman" w:eastAsia="Times New Roman" w:hAnsi="Times New Roman" w:cs="Times New Roman"/>
          <w:kern w:val="0"/>
          <w14:ligatures w14:val="none"/>
        </w:rPr>
      </w:pPr>
      <w:r w:rsidRPr="009811E6">
        <w:rPr>
          <w:rFonts w:ascii="Times New Roman" w:eastAsia="Times New Roman" w:hAnsi="Times New Roman" w:cs="Times New Roman"/>
          <w:kern w:val="0"/>
          <w14:ligatures w14:val="none"/>
        </w:rPr>
        <w:lastRenderedPageBreak/>
        <w:t>Commissioners (or designated subgroup): Start with a Zoom meeting with Linda Dunleavy (Franklin Regional Council of Governments) and, if needed, plan an in-person visit to gather knowledge before her retirement.</w:t>
      </w:r>
    </w:p>
    <w:p w14:paraId="3BE3EB01" w14:textId="77777777" w:rsidR="009811E6" w:rsidRPr="009811E6" w:rsidRDefault="009811E6" w:rsidP="009811E6">
      <w:pPr>
        <w:numPr>
          <w:ilvl w:val="0"/>
          <w:numId w:val="4"/>
        </w:numPr>
        <w:spacing w:after="0" w:line="240" w:lineRule="auto"/>
        <w:ind w:left="360"/>
        <w:rPr>
          <w:rFonts w:ascii="Times New Roman" w:eastAsia="Times New Roman" w:hAnsi="Times New Roman" w:cs="Times New Roman"/>
          <w:kern w:val="0"/>
          <w14:ligatures w14:val="none"/>
        </w:rPr>
      </w:pPr>
      <w:r w:rsidRPr="009811E6">
        <w:rPr>
          <w:rFonts w:ascii="Times New Roman" w:eastAsia="Times New Roman" w:hAnsi="Times New Roman" w:cs="Times New Roman"/>
          <w:kern w:val="0"/>
          <w14:ligatures w14:val="none"/>
        </w:rPr>
        <w:t>Commissioners: Consider drafting and sending a formal letter of support for Paolo's concerns regarding the proposed registry consolidation study (House Bill 5496).</w:t>
      </w:r>
    </w:p>
    <w:p w14:paraId="31BB50AB" w14:textId="77777777" w:rsidR="009811E6" w:rsidRPr="009811E6" w:rsidRDefault="009811E6" w:rsidP="009811E6">
      <w:pPr>
        <w:spacing w:after="0" w:line="240" w:lineRule="auto"/>
        <w:outlineLvl w:val="1"/>
        <w:rPr>
          <w:rFonts w:ascii="Times New Roman" w:eastAsia="Times New Roman" w:hAnsi="Times New Roman" w:cs="Times New Roman"/>
          <w:b/>
          <w:bCs/>
          <w:kern w:val="0"/>
          <w:sz w:val="36"/>
          <w:szCs w:val="36"/>
          <w14:ligatures w14:val="none"/>
        </w:rPr>
      </w:pPr>
      <w:r w:rsidRPr="009811E6">
        <w:rPr>
          <w:rFonts w:ascii="Times New Roman" w:eastAsia="Times New Roman" w:hAnsi="Times New Roman" w:cs="Times New Roman"/>
          <w:b/>
          <w:bCs/>
          <w:kern w:val="0"/>
          <w:sz w:val="36"/>
          <w:szCs w:val="36"/>
          <w14:ligatures w14:val="none"/>
        </w:rPr>
        <w:t>Summary</w:t>
      </w:r>
    </w:p>
    <w:p w14:paraId="7A1278A6" w14:textId="77777777" w:rsidR="009811E6" w:rsidRPr="009811E6" w:rsidRDefault="009811E6" w:rsidP="009811E6">
      <w:pPr>
        <w:spacing w:after="0" w:line="240" w:lineRule="auto"/>
        <w:outlineLvl w:val="2"/>
        <w:rPr>
          <w:rFonts w:ascii="Times New Roman" w:eastAsia="Times New Roman" w:hAnsi="Times New Roman" w:cs="Times New Roman"/>
          <w:b/>
          <w:bCs/>
          <w:kern w:val="0"/>
          <w:sz w:val="27"/>
          <w:szCs w:val="27"/>
          <w14:ligatures w14:val="none"/>
        </w:rPr>
      </w:pPr>
      <w:r w:rsidRPr="009811E6">
        <w:rPr>
          <w:rFonts w:ascii="Times New Roman" w:eastAsia="Times New Roman" w:hAnsi="Times New Roman" w:cs="Times New Roman"/>
          <w:b/>
          <w:bCs/>
          <w:kern w:val="0"/>
          <w:sz w:val="27"/>
          <w:szCs w:val="27"/>
          <w14:ligatures w14:val="none"/>
        </w:rPr>
        <w:t>Dukes County Budget and Contracts</w:t>
      </w:r>
    </w:p>
    <w:p w14:paraId="31AB71EA" w14:textId="77777777" w:rsidR="009811E6" w:rsidRPr="009811E6" w:rsidRDefault="009811E6" w:rsidP="009811E6">
      <w:pPr>
        <w:spacing w:after="0" w:line="240" w:lineRule="auto"/>
        <w:rPr>
          <w:rFonts w:ascii="Times New Roman" w:eastAsia="Times New Roman" w:hAnsi="Times New Roman" w:cs="Times New Roman"/>
          <w:kern w:val="0"/>
          <w14:ligatures w14:val="none"/>
        </w:rPr>
      </w:pPr>
      <w:r w:rsidRPr="009811E6">
        <w:rPr>
          <w:rFonts w:ascii="Times New Roman" w:eastAsia="Times New Roman" w:hAnsi="Times New Roman" w:cs="Times New Roman"/>
          <w:kern w:val="0"/>
          <w14:ligatures w14:val="none"/>
        </w:rPr>
        <w:t xml:space="preserve">The Dukes County Commissioners meeting focused on two main items: the Health Council's budget request and various contract approvals. Kathleen Samways from the Health Council presented a request for $13,000 to fund an administrative coordinator position, explaining that the current $3,200 flat funding is insufficient to attract qualified volunteers for administrative tasks. The council discussed potential solutions including sharing resources with other organizations and hiring a college student, with the Finance Committee </w:t>
      </w:r>
      <w:proofErr w:type="gramStart"/>
      <w:r w:rsidRPr="009811E6">
        <w:rPr>
          <w:rFonts w:ascii="Times New Roman" w:eastAsia="Times New Roman" w:hAnsi="Times New Roman" w:cs="Times New Roman"/>
          <w:kern w:val="0"/>
          <w14:ligatures w14:val="none"/>
        </w:rPr>
        <w:t>set</w:t>
      </w:r>
      <w:proofErr w:type="gramEnd"/>
      <w:r w:rsidRPr="009811E6">
        <w:rPr>
          <w:rFonts w:ascii="Times New Roman" w:eastAsia="Times New Roman" w:hAnsi="Times New Roman" w:cs="Times New Roman"/>
          <w:kern w:val="0"/>
          <w14:ligatures w14:val="none"/>
        </w:rPr>
        <w:t xml:space="preserve"> to review the proposal at their July 7th meeting. The commissioners also approved several budget amendments including a $5,000 transfer for healthcare access building expenses, regional contracts for Healthy Aging Community Services, and a three-year agreement with Child Cove.</w:t>
      </w:r>
    </w:p>
    <w:p w14:paraId="193DF05B" w14:textId="77777777" w:rsidR="009811E6" w:rsidRPr="009811E6" w:rsidRDefault="009811E6" w:rsidP="009811E6">
      <w:pPr>
        <w:spacing w:after="0" w:line="240" w:lineRule="auto"/>
        <w:outlineLvl w:val="2"/>
        <w:rPr>
          <w:rFonts w:ascii="Times New Roman" w:eastAsia="Times New Roman" w:hAnsi="Times New Roman" w:cs="Times New Roman"/>
          <w:b/>
          <w:bCs/>
          <w:kern w:val="0"/>
          <w:sz w:val="27"/>
          <w:szCs w:val="27"/>
          <w14:ligatures w14:val="none"/>
        </w:rPr>
      </w:pPr>
      <w:r w:rsidRPr="009811E6">
        <w:rPr>
          <w:rFonts w:ascii="Times New Roman" w:eastAsia="Times New Roman" w:hAnsi="Times New Roman" w:cs="Times New Roman"/>
          <w:b/>
          <w:bCs/>
          <w:kern w:val="0"/>
          <w:sz w:val="27"/>
          <w:szCs w:val="27"/>
          <w14:ligatures w14:val="none"/>
        </w:rPr>
        <w:t>Survey and Legislative Issues Update</w:t>
      </w:r>
    </w:p>
    <w:p w14:paraId="783A9E6F" w14:textId="77777777" w:rsidR="009811E6" w:rsidRPr="009811E6" w:rsidRDefault="009811E6" w:rsidP="009811E6">
      <w:pPr>
        <w:spacing w:after="0" w:line="240" w:lineRule="auto"/>
        <w:rPr>
          <w:rFonts w:ascii="Times New Roman" w:eastAsia="Times New Roman" w:hAnsi="Times New Roman" w:cs="Times New Roman"/>
          <w:kern w:val="0"/>
          <w14:ligatures w14:val="none"/>
        </w:rPr>
      </w:pPr>
      <w:r w:rsidRPr="009811E6">
        <w:rPr>
          <w:rFonts w:ascii="Times New Roman" w:eastAsia="Times New Roman" w:hAnsi="Times New Roman" w:cs="Times New Roman"/>
          <w:kern w:val="0"/>
          <w14:ligatures w14:val="none"/>
        </w:rPr>
        <w:t>Tristan announced he would schedule a meeting in July to discuss survey issues. Martina reported sending a letter of support to DPH for tick prevention and mentioned concerns about lottery receipts distribution, suggesting the county create a similar report and advocate for fairer distribution. The commission agreed to write a formal letter supporting Paolo's concerns regarding House Bill 5496, which proposes consolidating registries of deeds.</w:t>
      </w:r>
    </w:p>
    <w:p w14:paraId="7BDCFE2F" w14:textId="77777777" w:rsidR="009811E6" w:rsidRPr="009811E6" w:rsidRDefault="009811E6" w:rsidP="009811E6">
      <w:pPr>
        <w:spacing w:after="0" w:line="240" w:lineRule="auto"/>
        <w:outlineLvl w:val="2"/>
        <w:rPr>
          <w:rFonts w:ascii="Times New Roman" w:eastAsia="Times New Roman" w:hAnsi="Times New Roman" w:cs="Times New Roman"/>
          <w:b/>
          <w:bCs/>
          <w:kern w:val="0"/>
          <w:sz w:val="27"/>
          <w:szCs w:val="27"/>
          <w14:ligatures w14:val="none"/>
        </w:rPr>
      </w:pPr>
      <w:r w:rsidRPr="009811E6">
        <w:rPr>
          <w:rFonts w:ascii="Times New Roman" w:eastAsia="Times New Roman" w:hAnsi="Times New Roman" w:cs="Times New Roman"/>
          <w:b/>
          <w:bCs/>
          <w:kern w:val="0"/>
          <w:sz w:val="27"/>
          <w:szCs w:val="27"/>
          <w14:ligatures w14:val="none"/>
        </w:rPr>
        <w:t>Ireland Emergency Management Strategic Plan</w:t>
      </w:r>
    </w:p>
    <w:p w14:paraId="681046A2" w14:textId="77777777" w:rsidR="009811E6" w:rsidRPr="009811E6" w:rsidRDefault="009811E6" w:rsidP="009811E6">
      <w:pPr>
        <w:spacing w:after="0" w:line="240" w:lineRule="auto"/>
        <w:rPr>
          <w:rFonts w:ascii="Times New Roman" w:eastAsia="Times New Roman" w:hAnsi="Times New Roman" w:cs="Times New Roman"/>
          <w:kern w:val="0"/>
          <w14:ligatures w14:val="none"/>
        </w:rPr>
      </w:pPr>
      <w:r w:rsidRPr="009811E6">
        <w:rPr>
          <w:rFonts w:ascii="Times New Roman" w:eastAsia="Times New Roman" w:hAnsi="Times New Roman" w:cs="Times New Roman"/>
          <w:kern w:val="0"/>
          <w14:ligatures w14:val="none"/>
        </w:rPr>
        <w:t>The group discussed the Ireland wide emergency management strategic plan, with Martina reporting that while most emergency managers supported the plan, three were missing from the recent meeting and outreach to the remaining managers is planned before the next meeting on July 15th. Christine expressed concern about losing momentum after media coverage of the plan and suggested writing a letter to the editor to maintain pressure, while Randal noted the challenge of implementing state-mandated town functions. The group agreed to coordinate with Sakiko from the Climate Action Task Force and the MVP coordinators to potentially collaborate on a more tangible meeting or joint letter to the editor, with Martina confirming that emergency managers are generally supportive of the plan.</w:t>
      </w:r>
    </w:p>
    <w:p w14:paraId="5372B4E7" w14:textId="77777777" w:rsidR="009811E6" w:rsidRPr="009811E6" w:rsidRDefault="009811E6" w:rsidP="009811E6">
      <w:pPr>
        <w:spacing w:after="0" w:line="240" w:lineRule="auto"/>
        <w:outlineLvl w:val="2"/>
        <w:rPr>
          <w:rFonts w:ascii="Times New Roman" w:eastAsia="Times New Roman" w:hAnsi="Times New Roman" w:cs="Times New Roman"/>
          <w:b/>
          <w:bCs/>
          <w:kern w:val="0"/>
          <w:sz w:val="27"/>
          <w:szCs w:val="27"/>
          <w14:ligatures w14:val="none"/>
        </w:rPr>
      </w:pPr>
      <w:r w:rsidRPr="009811E6">
        <w:rPr>
          <w:rFonts w:ascii="Times New Roman" w:eastAsia="Times New Roman" w:hAnsi="Times New Roman" w:cs="Times New Roman"/>
          <w:b/>
          <w:bCs/>
          <w:kern w:val="0"/>
          <w:sz w:val="27"/>
          <w:szCs w:val="27"/>
          <w14:ligatures w14:val="none"/>
        </w:rPr>
        <w:t>IT Transition Project Update Meeting</w:t>
      </w:r>
    </w:p>
    <w:p w14:paraId="7292EC03" w14:textId="77777777" w:rsidR="009811E6" w:rsidRPr="009811E6" w:rsidRDefault="009811E6" w:rsidP="009811E6">
      <w:pPr>
        <w:spacing w:after="0" w:line="240" w:lineRule="auto"/>
        <w:rPr>
          <w:rFonts w:ascii="Times New Roman" w:eastAsia="Times New Roman" w:hAnsi="Times New Roman" w:cs="Times New Roman"/>
          <w:kern w:val="0"/>
          <w14:ligatures w14:val="none"/>
        </w:rPr>
      </w:pPr>
      <w:r w:rsidRPr="009811E6">
        <w:rPr>
          <w:rFonts w:ascii="Times New Roman" w:eastAsia="Times New Roman" w:hAnsi="Times New Roman" w:cs="Times New Roman"/>
          <w:kern w:val="0"/>
          <w14:ligatures w14:val="none"/>
        </w:rPr>
        <w:t>The group discussed participating in a parade but decided not to join due to timing concerns and the significant time commitment required. Martina provided an update on the IT transition project, reporting that most systems have been converted to .gov emails and Microsoft business software, though some administrative issues and website updates remain. The project is within budget, and Martina will request to carry over remaining funds to complete outstanding items. Kate raised the possibility of visiting Linda Dunleavy at the Franklin Regional Council of Governments before her retirement to preserve her knowledge and experience.</w:t>
      </w:r>
    </w:p>
    <w:p w14:paraId="09753717" w14:textId="77777777" w:rsidR="009811E6" w:rsidRPr="009811E6" w:rsidRDefault="009811E6" w:rsidP="009811E6">
      <w:pPr>
        <w:spacing w:after="0" w:line="240" w:lineRule="auto"/>
        <w:outlineLvl w:val="2"/>
        <w:rPr>
          <w:rFonts w:ascii="Times New Roman" w:eastAsia="Times New Roman" w:hAnsi="Times New Roman" w:cs="Times New Roman"/>
          <w:b/>
          <w:bCs/>
          <w:kern w:val="0"/>
          <w:sz w:val="27"/>
          <w:szCs w:val="27"/>
          <w14:ligatures w14:val="none"/>
        </w:rPr>
      </w:pPr>
      <w:r w:rsidRPr="009811E6">
        <w:rPr>
          <w:rFonts w:ascii="Times New Roman" w:eastAsia="Times New Roman" w:hAnsi="Times New Roman" w:cs="Times New Roman"/>
          <w:b/>
          <w:bCs/>
          <w:kern w:val="0"/>
          <w:sz w:val="27"/>
          <w:szCs w:val="27"/>
          <w14:ligatures w14:val="none"/>
        </w:rPr>
        <w:t>Franklin County Meeting Planning Discussion</w:t>
      </w:r>
    </w:p>
    <w:p w14:paraId="4FE94B5E" w14:textId="427D488C" w:rsidR="00920870" w:rsidRPr="009811E6" w:rsidRDefault="009811E6" w:rsidP="009811E6">
      <w:pPr>
        <w:spacing w:after="0" w:line="240" w:lineRule="auto"/>
        <w:rPr>
          <w:rFonts w:ascii="Times New Roman" w:eastAsia="Times New Roman" w:hAnsi="Times New Roman" w:cs="Times New Roman"/>
          <w:kern w:val="0"/>
          <w14:ligatures w14:val="none"/>
        </w:rPr>
      </w:pPr>
      <w:r w:rsidRPr="009811E6">
        <w:rPr>
          <w:rFonts w:ascii="Times New Roman" w:eastAsia="Times New Roman" w:hAnsi="Times New Roman" w:cs="Times New Roman"/>
          <w:kern w:val="0"/>
          <w14:ligatures w14:val="none"/>
        </w:rPr>
        <w:t xml:space="preserve">The group discussed planning a meeting with someone from Franklin County, debating whether to conduct it virtually or in person. They agreed to start with a Zoom meeting and gather questions from team members before deciding on next steps. Tristan provided an update on bridge construction projects, noting that the Sagamore Bridge is progressing while the Bourne </w:t>
      </w:r>
      <w:r w:rsidRPr="009811E6">
        <w:rPr>
          <w:rFonts w:ascii="Times New Roman" w:eastAsia="Times New Roman" w:hAnsi="Times New Roman" w:cs="Times New Roman"/>
          <w:kern w:val="0"/>
          <w14:ligatures w14:val="none"/>
        </w:rPr>
        <w:lastRenderedPageBreak/>
        <w:t>Bridge awaits federal funding. Martina announced that a Programmatic Advisory Committee (PAC) has been established through regional contracts and inter-municipal agreements, with plans to schedule its first organizational meeting soon.</w:t>
      </w:r>
    </w:p>
    <w:sectPr w:rsidR="00920870" w:rsidRPr="009811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860D06"/>
    <w:multiLevelType w:val="multilevel"/>
    <w:tmpl w:val="BE0A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9E5270"/>
    <w:multiLevelType w:val="multilevel"/>
    <w:tmpl w:val="D52CA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C45EF8"/>
    <w:multiLevelType w:val="multilevel"/>
    <w:tmpl w:val="9642F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E61958"/>
    <w:multiLevelType w:val="multilevel"/>
    <w:tmpl w:val="F12A9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36981">
    <w:abstractNumId w:val="2"/>
  </w:num>
  <w:num w:numId="2" w16cid:durableId="402215710">
    <w:abstractNumId w:val="0"/>
  </w:num>
  <w:num w:numId="3" w16cid:durableId="941184804">
    <w:abstractNumId w:val="3"/>
  </w:num>
  <w:num w:numId="4" w16cid:durableId="260335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1E6"/>
    <w:rsid w:val="00172586"/>
    <w:rsid w:val="002C4C71"/>
    <w:rsid w:val="00920870"/>
    <w:rsid w:val="009811E6"/>
    <w:rsid w:val="00D22AE1"/>
    <w:rsid w:val="00FE3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308DE"/>
  <w15:chartTrackingRefBased/>
  <w15:docId w15:val="{4C75F9AA-B876-44B4-9D1E-6D70D2464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11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11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11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11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11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11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11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11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11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1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11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11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11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11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11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11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11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11E6"/>
    <w:rPr>
      <w:rFonts w:eastAsiaTheme="majorEastAsia" w:cstheme="majorBidi"/>
      <w:color w:val="272727" w:themeColor="text1" w:themeTint="D8"/>
    </w:rPr>
  </w:style>
  <w:style w:type="paragraph" w:styleId="Title">
    <w:name w:val="Title"/>
    <w:basedOn w:val="Normal"/>
    <w:next w:val="Normal"/>
    <w:link w:val="TitleChar"/>
    <w:uiPriority w:val="10"/>
    <w:qFormat/>
    <w:rsid w:val="009811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11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11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11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11E6"/>
    <w:pPr>
      <w:spacing w:before="160"/>
      <w:jc w:val="center"/>
    </w:pPr>
    <w:rPr>
      <w:i/>
      <w:iCs/>
      <w:color w:val="404040" w:themeColor="text1" w:themeTint="BF"/>
    </w:rPr>
  </w:style>
  <w:style w:type="character" w:customStyle="1" w:styleId="QuoteChar">
    <w:name w:val="Quote Char"/>
    <w:basedOn w:val="DefaultParagraphFont"/>
    <w:link w:val="Quote"/>
    <w:uiPriority w:val="29"/>
    <w:rsid w:val="009811E6"/>
    <w:rPr>
      <w:i/>
      <w:iCs/>
      <w:color w:val="404040" w:themeColor="text1" w:themeTint="BF"/>
    </w:rPr>
  </w:style>
  <w:style w:type="paragraph" w:styleId="ListParagraph">
    <w:name w:val="List Paragraph"/>
    <w:basedOn w:val="Normal"/>
    <w:uiPriority w:val="34"/>
    <w:qFormat/>
    <w:rsid w:val="009811E6"/>
    <w:pPr>
      <w:ind w:left="720"/>
      <w:contextualSpacing/>
    </w:pPr>
  </w:style>
  <w:style w:type="character" w:styleId="IntenseEmphasis">
    <w:name w:val="Intense Emphasis"/>
    <w:basedOn w:val="DefaultParagraphFont"/>
    <w:uiPriority w:val="21"/>
    <w:qFormat/>
    <w:rsid w:val="009811E6"/>
    <w:rPr>
      <w:i/>
      <w:iCs/>
      <w:color w:val="0F4761" w:themeColor="accent1" w:themeShade="BF"/>
    </w:rPr>
  </w:style>
  <w:style w:type="paragraph" w:styleId="IntenseQuote">
    <w:name w:val="Intense Quote"/>
    <w:basedOn w:val="Normal"/>
    <w:next w:val="Normal"/>
    <w:link w:val="IntenseQuoteChar"/>
    <w:uiPriority w:val="30"/>
    <w:qFormat/>
    <w:rsid w:val="009811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11E6"/>
    <w:rPr>
      <w:i/>
      <w:iCs/>
      <w:color w:val="0F4761" w:themeColor="accent1" w:themeShade="BF"/>
    </w:rPr>
  </w:style>
  <w:style w:type="character" w:styleId="IntenseReference">
    <w:name w:val="Intense Reference"/>
    <w:basedOn w:val="DefaultParagraphFont"/>
    <w:uiPriority w:val="32"/>
    <w:qFormat/>
    <w:rsid w:val="009811E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990</Words>
  <Characters>5645</Characters>
  <Application>Microsoft Office Word</Application>
  <DocSecurity>0</DocSecurity>
  <Lines>47</Lines>
  <Paragraphs>13</Paragraphs>
  <ScaleCrop>false</ScaleCrop>
  <Company/>
  <LinksUpToDate>false</LinksUpToDate>
  <CharactersWithSpaces>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Jakel</dc:creator>
  <cp:keywords/>
  <dc:description/>
  <cp:lastModifiedBy>Suzanne Jakel</cp:lastModifiedBy>
  <cp:revision>2</cp:revision>
  <dcterms:created xsi:type="dcterms:W3CDTF">2026-07-02T15:33:00Z</dcterms:created>
  <dcterms:modified xsi:type="dcterms:W3CDTF">2026-07-02T15:33:00Z</dcterms:modified>
</cp:coreProperties>
</file>