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F3215" w14:textId="77777777" w:rsidR="00972825" w:rsidRPr="00972825" w:rsidRDefault="00972825" w:rsidP="00972825">
      <w:pPr>
        <w:shd w:val="clear" w:color="auto" w:fill="FFFFFF"/>
        <w:spacing w:after="150" w:line="240" w:lineRule="auto"/>
        <w:outlineLvl w:val="0"/>
        <w:rPr>
          <w:rFonts w:ascii="Segoe UI" w:eastAsia="Times New Roman" w:hAnsi="Segoe UI" w:cs="Segoe UI"/>
          <w:b/>
          <w:bCs/>
          <w:color w:val="222325"/>
          <w:spacing w:val="6"/>
          <w:kern w:val="36"/>
          <w:sz w:val="30"/>
          <w:szCs w:val="30"/>
          <w14:ligatures w14:val="none"/>
        </w:rPr>
      </w:pPr>
      <w:r w:rsidRPr="00972825">
        <w:rPr>
          <w:rFonts w:ascii="Segoe UI" w:eastAsia="Times New Roman" w:hAnsi="Segoe UI" w:cs="Segoe UI"/>
          <w:b/>
          <w:bCs/>
          <w:color w:val="222325"/>
          <w:spacing w:val="6"/>
          <w:kern w:val="36"/>
          <w:sz w:val="30"/>
          <w:szCs w:val="30"/>
          <w14:ligatures w14:val="none"/>
        </w:rPr>
        <w:t xml:space="preserve">Meeting Summary for </w:t>
      </w:r>
      <w:proofErr w:type="spellStart"/>
      <w:r w:rsidRPr="00972825">
        <w:rPr>
          <w:rFonts w:ascii="Segoe UI" w:eastAsia="Times New Roman" w:hAnsi="Segoe UI" w:cs="Segoe UI"/>
          <w:b/>
          <w:bCs/>
          <w:color w:val="222325"/>
          <w:spacing w:val="6"/>
          <w:kern w:val="36"/>
          <w:sz w:val="30"/>
          <w:szCs w:val="30"/>
          <w14:ligatures w14:val="none"/>
        </w:rPr>
        <w:t>Fincom</w:t>
      </w:r>
      <w:proofErr w:type="spellEnd"/>
    </w:p>
    <w:p w14:paraId="2F2153F4" w14:textId="77777777" w:rsidR="00972825" w:rsidRDefault="00972825" w:rsidP="00972825">
      <w:pPr>
        <w:shd w:val="clear" w:color="auto" w:fill="FFFFFF"/>
        <w:spacing w:after="0" w:line="240" w:lineRule="auto"/>
        <w:rPr>
          <w:rFonts w:ascii="Segoe UI" w:eastAsia="Times New Roman" w:hAnsi="Segoe UI" w:cs="Segoe UI"/>
          <w:color w:val="6E7680"/>
          <w:spacing w:val="6"/>
          <w:kern w:val="0"/>
          <w:sz w:val="21"/>
          <w:szCs w:val="21"/>
          <w14:ligatures w14:val="none"/>
        </w:rPr>
      </w:pPr>
      <w:r w:rsidRPr="00972825">
        <w:rPr>
          <w:rFonts w:ascii="Segoe UI" w:eastAsia="Times New Roman" w:hAnsi="Segoe UI" w:cs="Segoe UI"/>
          <w:color w:val="6E7680"/>
          <w:spacing w:val="6"/>
          <w:kern w:val="0"/>
          <w:sz w:val="21"/>
          <w:szCs w:val="21"/>
          <w14:ligatures w14:val="none"/>
        </w:rPr>
        <w:t xml:space="preserve">Aug 11, </w:t>
      </w:r>
      <w:proofErr w:type="gramStart"/>
      <w:r w:rsidRPr="00972825">
        <w:rPr>
          <w:rFonts w:ascii="Segoe UI" w:eastAsia="Times New Roman" w:hAnsi="Segoe UI" w:cs="Segoe UI"/>
          <w:color w:val="6E7680"/>
          <w:spacing w:val="6"/>
          <w:kern w:val="0"/>
          <w:sz w:val="21"/>
          <w:szCs w:val="21"/>
          <w14:ligatures w14:val="none"/>
        </w:rPr>
        <w:t>2026</w:t>
      </w:r>
      <w:proofErr w:type="gramEnd"/>
      <w:r w:rsidRPr="00972825">
        <w:rPr>
          <w:rFonts w:ascii="Segoe UI" w:eastAsia="Times New Roman" w:hAnsi="Segoe UI" w:cs="Segoe UI"/>
          <w:color w:val="6E7680"/>
          <w:spacing w:val="6"/>
          <w:kern w:val="0"/>
          <w:sz w:val="21"/>
          <w:szCs w:val="21"/>
          <w14:ligatures w14:val="none"/>
        </w:rPr>
        <w:t xml:space="preserve"> 03:20 PM </w:t>
      </w:r>
    </w:p>
    <w:p w14:paraId="115ED0F4" w14:textId="77777777" w:rsidR="00972825" w:rsidRPr="00972825" w:rsidRDefault="00972825" w:rsidP="00972825">
      <w:pPr>
        <w:shd w:val="clear" w:color="auto" w:fill="FFFFFF"/>
        <w:spacing w:after="0" w:line="240" w:lineRule="auto"/>
        <w:rPr>
          <w:rFonts w:ascii="Segoe UI" w:eastAsia="Times New Roman" w:hAnsi="Segoe UI" w:cs="Segoe UI"/>
          <w:color w:val="6E7680"/>
          <w:spacing w:val="6"/>
          <w:kern w:val="0"/>
          <w:sz w:val="21"/>
          <w:szCs w:val="21"/>
          <w14:ligatures w14:val="none"/>
        </w:rPr>
      </w:pPr>
    </w:p>
    <w:p w14:paraId="4EBDF1C1" w14:textId="77777777" w:rsidR="00972825" w:rsidRPr="00972825" w:rsidRDefault="00972825" w:rsidP="00972825">
      <w:pPr>
        <w:spacing w:after="0" w:line="240" w:lineRule="auto"/>
        <w:outlineLvl w:val="1"/>
        <w:rPr>
          <w:rFonts w:ascii="Times New Roman" w:eastAsia="Times New Roman" w:hAnsi="Times New Roman" w:cs="Times New Roman"/>
          <w:b/>
          <w:bCs/>
          <w:kern w:val="0"/>
          <w:sz w:val="36"/>
          <w:szCs w:val="36"/>
          <w14:ligatures w14:val="none"/>
        </w:rPr>
      </w:pPr>
      <w:r w:rsidRPr="00972825">
        <w:rPr>
          <w:rFonts w:ascii="Times New Roman" w:eastAsia="Times New Roman" w:hAnsi="Times New Roman" w:cs="Times New Roman"/>
          <w:b/>
          <w:bCs/>
          <w:kern w:val="0"/>
          <w:sz w:val="36"/>
          <w:szCs w:val="36"/>
          <w14:ligatures w14:val="none"/>
        </w:rPr>
        <w:t>Quick recap</w:t>
      </w:r>
    </w:p>
    <w:p w14:paraId="67F06109" w14:textId="77777777" w:rsidR="00972825" w:rsidRDefault="00972825" w:rsidP="00972825">
      <w:pPr>
        <w:spacing w:after="0" w:line="240" w:lineRule="auto"/>
        <w:rPr>
          <w:rFonts w:ascii="Times New Roman" w:eastAsia="Times New Roman" w:hAnsi="Times New Roman" w:cs="Times New Roman"/>
          <w:kern w:val="0"/>
          <w14:ligatures w14:val="none"/>
        </w:rPr>
      </w:pPr>
      <w:r w:rsidRPr="00972825">
        <w:rPr>
          <w:rFonts w:ascii="Times New Roman" w:eastAsia="Times New Roman" w:hAnsi="Times New Roman" w:cs="Times New Roman"/>
          <w:kern w:val="0"/>
          <w14:ligatures w14:val="none"/>
        </w:rPr>
        <w:t>The Finance Committee meeting focused on allocating FY26 investment income and remaining ARPA funds. Juliet presented fund balances and explained the rules for reserve, capital, and stabilization funds, including CAB approval requirements. The committee recommended moving $45,876 from the general fund to the reserve fund, $</w:t>
      </w:r>
      <w:proofErr w:type="gramStart"/>
      <w:r w:rsidRPr="00972825">
        <w:rPr>
          <w:rFonts w:ascii="Times New Roman" w:eastAsia="Times New Roman" w:hAnsi="Times New Roman" w:cs="Times New Roman"/>
          <w:kern w:val="0"/>
          <w14:ligatures w14:val="none"/>
        </w:rPr>
        <w:t>78,250 of</w:t>
      </w:r>
      <w:proofErr w:type="gramEnd"/>
      <w:r w:rsidRPr="00972825">
        <w:rPr>
          <w:rFonts w:ascii="Times New Roman" w:eastAsia="Times New Roman" w:hAnsi="Times New Roman" w:cs="Times New Roman"/>
          <w:kern w:val="0"/>
          <w14:ligatures w14:val="none"/>
        </w:rPr>
        <w:t xml:space="preserve"> investment income to the capital fund, and leaving the remaining investment income unallocated pending clarification from auditors, with the intent to revisit the allocation during budget season. They also recommended using the remaining ARPA funds for revenue replacement to offset administrative costs related to ARPA, with Juliet expressing confidence in justifying the use. The committee briefly discussed a social media proposal, deciding to recommend approval and fund it from the Cape and Islands Fund. The conversation ended with a discussion about scheduling future committee meetings to allow more time for each agenda.</w:t>
      </w:r>
    </w:p>
    <w:p w14:paraId="2251EF11" w14:textId="77777777" w:rsidR="00972825" w:rsidRPr="00972825" w:rsidRDefault="00972825" w:rsidP="00972825">
      <w:pPr>
        <w:spacing w:after="0" w:line="240" w:lineRule="auto"/>
        <w:rPr>
          <w:rFonts w:ascii="Times New Roman" w:eastAsia="Times New Roman" w:hAnsi="Times New Roman" w:cs="Times New Roman"/>
          <w:kern w:val="0"/>
          <w14:ligatures w14:val="none"/>
        </w:rPr>
      </w:pPr>
    </w:p>
    <w:p w14:paraId="0BC79401" w14:textId="77777777" w:rsidR="00972825" w:rsidRDefault="00972825" w:rsidP="00972825">
      <w:pPr>
        <w:spacing w:after="0" w:line="240" w:lineRule="auto"/>
        <w:outlineLvl w:val="1"/>
        <w:rPr>
          <w:rFonts w:ascii="Times New Roman" w:eastAsia="Times New Roman" w:hAnsi="Times New Roman" w:cs="Times New Roman"/>
          <w:b/>
          <w:bCs/>
          <w:kern w:val="0"/>
          <w:sz w:val="36"/>
          <w:szCs w:val="36"/>
          <w14:ligatures w14:val="none"/>
        </w:rPr>
      </w:pPr>
      <w:r w:rsidRPr="00972825">
        <w:rPr>
          <w:rFonts w:ascii="Times New Roman" w:eastAsia="Times New Roman" w:hAnsi="Times New Roman" w:cs="Times New Roman"/>
          <w:b/>
          <w:bCs/>
          <w:kern w:val="0"/>
          <w:sz w:val="36"/>
          <w:szCs w:val="36"/>
          <w14:ligatures w14:val="none"/>
        </w:rPr>
        <w:t>Next steps</w:t>
      </w:r>
    </w:p>
    <w:p w14:paraId="1C937EFE" w14:textId="77777777" w:rsidR="00972825" w:rsidRPr="00972825" w:rsidRDefault="00972825" w:rsidP="00972825">
      <w:pPr>
        <w:spacing w:after="0" w:line="240" w:lineRule="auto"/>
        <w:outlineLvl w:val="1"/>
        <w:rPr>
          <w:rFonts w:ascii="Times New Roman" w:eastAsia="Times New Roman" w:hAnsi="Times New Roman" w:cs="Times New Roman"/>
          <w:b/>
          <w:bCs/>
          <w:kern w:val="0"/>
          <w:sz w:val="36"/>
          <w:szCs w:val="36"/>
          <w14:ligatures w14:val="none"/>
        </w:rPr>
      </w:pPr>
    </w:p>
    <w:p w14:paraId="028595E7" w14:textId="77777777" w:rsidR="00972825" w:rsidRPr="00972825" w:rsidRDefault="00972825" w:rsidP="00972825">
      <w:pPr>
        <w:spacing w:after="0" w:line="240" w:lineRule="auto"/>
        <w:outlineLvl w:val="2"/>
        <w:rPr>
          <w:rFonts w:ascii="Times New Roman" w:eastAsia="Times New Roman" w:hAnsi="Times New Roman" w:cs="Times New Roman"/>
          <w:b/>
          <w:bCs/>
          <w:kern w:val="0"/>
          <w:sz w:val="27"/>
          <w:szCs w:val="27"/>
          <w14:ligatures w14:val="none"/>
        </w:rPr>
      </w:pPr>
      <w:r w:rsidRPr="00972825">
        <w:rPr>
          <w:rFonts w:ascii="Times New Roman" w:eastAsia="Times New Roman" w:hAnsi="Times New Roman" w:cs="Times New Roman"/>
          <w:b/>
          <w:bCs/>
          <w:kern w:val="0"/>
          <w:sz w:val="27"/>
          <w:szCs w:val="27"/>
          <w14:ligatures w14:val="none"/>
        </w:rPr>
        <w:t>Juliet</w:t>
      </w:r>
    </w:p>
    <w:p w14:paraId="59D4607C" w14:textId="77777777" w:rsidR="00972825" w:rsidRPr="00972825" w:rsidRDefault="00972825" w:rsidP="00972825">
      <w:pPr>
        <w:numPr>
          <w:ilvl w:val="0"/>
          <w:numId w:val="1"/>
        </w:numPr>
        <w:spacing w:after="0" w:line="240" w:lineRule="auto"/>
        <w:ind w:left="360"/>
        <w:rPr>
          <w:rFonts w:ascii="Times New Roman" w:eastAsia="Times New Roman" w:hAnsi="Times New Roman" w:cs="Times New Roman"/>
          <w:kern w:val="0"/>
          <w14:ligatures w14:val="none"/>
        </w:rPr>
      </w:pPr>
      <w:r w:rsidRPr="00972825">
        <w:rPr>
          <w:rFonts w:ascii="Times New Roman" w:eastAsia="Times New Roman" w:hAnsi="Times New Roman" w:cs="Times New Roman"/>
          <w:kern w:val="0"/>
          <w14:ligatures w14:val="none"/>
        </w:rPr>
        <w:t xml:space="preserve">Check with the auditors whether the investment income fund balance can be </w:t>
      </w:r>
      <w:proofErr w:type="gramStart"/>
      <w:r w:rsidRPr="00972825">
        <w:rPr>
          <w:rFonts w:ascii="Times New Roman" w:eastAsia="Times New Roman" w:hAnsi="Times New Roman" w:cs="Times New Roman"/>
          <w:kern w:val="0"/>
          <w14:ligatures w14:val="none"/>
        </w:rPr>
        <w:t>carried</w:t>
      </w:r>
      <w:proofErr w:type="gramEnd"/>
      <w:r w:rsidRPr="00972825">
        <w:rPr>
          <w:rFonts w:ascii="Times New Roman" w:eastAsia="Times New Roman" w:hAnsi="Times New Roman" w:cs="Times New Roman"/>
          <w:kern w:val="0"/>
          <w14:ligatures w14:val="none"/>
        </w:rPr>
        <w:t xml:space="preserve"> over year-to-year unallocated.</w:t>
      </w:r>
    </w:p>
    <w:p w14:paraId="43865D46" w14:textId="77777777" w:rsidR="00972825" w:rsidRPr="00972825" w:rsidRDefault="00972825" w:rsidP="00972825">
      <w:pPr>
        <w:numPr>
          <w:ilvl w:val="0"/>
          <w:numId w:val="1"/>
        </w:numPr>
        <w:spacing w:after="0" w:line="240" w:lineRule="auto"/>
        <w:ind w:left="360"/>
        <w:rPr>
          <w:rFonts w:ascii="Times New Roman" w:eastAsia="Times New Roman" w:hAnsi="Times New Roman" w:cs="Times New Roman"/>
          <w:kern w:val="0"/>
          <w14:ligatures w14:val="none"/>
        </w:rPr>
      </w:pPr>
      <w:r w:rsidRPr="00972825">
        <w:rPr>
          <w:rFonts w:ascii="Times New Roman" w:eastAsia="Times New Roman" w:hAnsi="Times New Roman" w:cs="Times New Roman"/>
          <w:kern w:val="0"/>
          <w14:ligatures w14:val="none"/>
        </w:rPr>
        <w:t>Provide the Finance Committee with a spreadsheet of fund balances and proposed allocations prior to the next meeting.</w:t>
      </w:r>
    </w:p>
    <w:p w14:paraId="14B52A50" w14:textId="77777777" w:rsidR="00972825" w:rsidRPr="00972825" w:rsidRDefault="00972825" w:rsidP="00972825">
      <w:pPr>
        <w:numPr>
          <w:ilvl w:val="0"/>
          <w:numId w:val="1"/>
        </w:numPr>
        <w:spacing w:after="0" w:line="240" w:lineRule="auto"/>
        <w:ind w:left="360"/>
        <w:rPr>
          <w:rFonts w:ascii="Times New Roman" w:eastAsia="Times New Roman" w:hAnsi="Times New Roman" w:cs="Times New Roman"/>
          <w:kern w:val="0"/>
          <w14:ligatures w14:val="none"/>
        </w:rPr>
      </w:pPr>
      <w:r w:rsidRPr="00972825">
        <w:rPr>
          <w:rFonts w:ascii="Times New Roman" w:eastAsia="Times New Roman" w:hAnsi="Times New Roman" w:cs="Times New Roman"/>
          <w:kern w:val="0"/>
          <w14:ligatures w14:val="none"/>
        </w:rPr>
        <w:t>Work with Martina to create justification for using ARPA funds for revenue replacement/administrative expenses.</w:t>
      </w:r>
    </w:p>
    <w:p w14:paraId="0524F76A" w14:textId="66796E62" w:rsidR="00972825" w:rsidRPr="00972825" w:rsidRDefault="00972825" w:rsidP="00972825">
      <w:pPr>
        <w:spacing w:after="0" w:line="240" w:lineRule="auto"/>
        <w:outlineLvl w:val="2"/>
        <w:rPr>
          <w:rFonts w:ascii="Times New Roman" w:eastAsia="Times New Roman" w:hAnsi="Times New Roman" w:cs="Times New Roman"/>
          <w:b/>
          <w:bCs/>
          <w:kern w:val="0"/>
          <w:sz w:val="27"/>
          <w:szCs w:val="27"/>
          <w14:ligatures w14:val="none"/>
        </w:rPr>
      </w:pPr>
      <w:r w:rsidRPr="00972825">
        <w:rPr>
          <w:rFonts w:ascii="Times New Roman" w:eastAsia="Times New Roman" w:hAnsi="Times New Roman" w:cs="Times New Roman"/>
          <w:b/>
          <w:bCs/>
          <w:kern w:val="0"/>
          <w:sz w:val="27"/>
          <w:szCs w:val="27"/>
          <w14:ligatures w14:val="none"/>
        </w:rPr>
        <w:t>Rand</w:t>
      </w:r>
      <w:r>
        <w:rPr>
          <w:rFonts w:ascii="Times New Roman" w:eastAsia="Times New Roman" w:hAnsi="Times New Roman" w:cs="Times New Roman"/>
          <w:b/>
          <w:bCs/>
          <w:kern w:val="0"/>
          <w:sz w:val="27"/>
          <w:szCs w:val="27"/>
          <w14:ligatures w14:val="none"/>
        </w:rPr>
        <w:t>y</w:t>
      </w:r>
    </w:p>
    <w:p w14:paraId="76344165" w14:textId="77777777" w:rsidR="00972825" w:rsidRPr="00972825" w:rsidRDefault="00972825" w:rsidP="00972825">
      <w:pPr>
        <w:numPr>
          <w:ilvl w:val="0"/>
          <w:numId w:val="2"/>
        </w:numPr>
        <w:spacing w:after="0" w:line="240" w:lineRule="auto"/>
        <w:ind w:left="360"/>
        <w:rPr>
          <w:rFonts w:ascii="Times New Roman" w:eastAsia="Times New Roman" w:hAnsi="Times New Roman" w:cs="Times New Roman"/>
          <w:kern w:val="0"/>
          <w14:ligatures w14:val="none"/>
        </w:rPr>
      </w:pPr>
      <w:r w:rsidRPr="00972825">
        <w:rPr>
          <w:rFonts w:ascii="Times New Roman" w:eastAsia="Times New Roman" w:hAnsi="Times New Roman" w:cs="Times New Roman"/>
          <w:kern w:val="0"/>
          <w14:ligatures w14:val="none"/>
        </w:rPr>
        <w:t>Ensure future Finance Committee meetings are scheduled separately from Land Use Committee meetings, each with a full hour.</w:t>
      </w:r>
    </w:p>
    <w:p w14:paraId="4DBDC01E" w14:textId="77777777" w:rsidR="00972825" w:rsidRPr="00972825" w:rsidRDefault="00972825" w:rsidP="00972825">
      <w:pPr>
        <w:spacing w:after="0" w:line="240" w:lineRule="auto"/>
        <w:outlineLvl w:val="2"/>
        <w:rPr>
          <w:rFonts w:ascii="Times New Roman" w:eastAsia="Times New Roman" w:hAnsi="Times New Roman" w:cs="Times New Roman"/>
          <w:b/>
          <w:bCs/>
          <w:kern w:val="0"/>
          <w:sz w:val="27"/>
          <w:szCs w:val="27"/>
          <w14:ligatures w14:val="none"/>
        </w:rPr>
      </w:pPr>
      <w:r w:rsidRPr="00972825">
        <w:rPr>
          <w:rFonts w:ascii="Times New Roman" w:eastAsia="Times New Roman" w:hAnsi="Times New Roman" w:cs="Times New Roman"/>
          <w:b/>
          <w:bCs/>
          <w:kern w:val="0"/>
          <w:sz w:val="27"/>
          <w:szCs w:val="27"/>
          <w14:ligatures w14:val="none"/>
        </w:rPr>
        <w:t>Collaboration</w:t>
      </w:r>
    </w:p>
    <w:p w14:paraId="038025A1" w14:textId="77777777" w:rsidR="00972825" w:rsidRPr="00972825" w:rsidRDefault="00972825" w:rsidP="00972825">
      <w:pPr>
        <w:numPr>
          <w:ilvl w:val="0"/>
          <w:numId w:val="3"/>
        </w:numPr>
        <w:spacing w:after="0" w:line="240" w:lineRule="auto"/>
        <w:ind w:left="360"/>
        <w:rPr>
          <w:rFonts w:ascii="Times New Roman" w:eastAsia="Times New Roman" w:hAnsi="Times New Roman" w:cs="Times New Roman"/>
          <w:kern w:val="0"/>
          <w14:ligatures w14:val="none"/>
        </w:rPr>
      </w:pPr>
      <w:r w:rsidRPr="00972825">
        <w:rPr>
          <w:rFonts w:ascii="Times New Roman" w:eastAsia="Times New Roman" w:hAnsi="Times New Roman" w:cs="Times New Roman"/>
          <w:kern w:val="0"/>
          <w14:ligatures w14:val="none"/>
        </w:rPr>
        <w:t>Finance Committee: Revisit the allocation of remaining investment income during budget season in September.</w:t>
      </w:r>
    </w:p>
    <w:p w14:paraId="66304616" w14:textId="77777777" w:rsidR="00972825" w:rsidRDefault="00972825" w:rsidP="00972825">
      <w:pPr>
        <w:numPr>
          <w:ilvl w:val="0"/>
          <w:numId w:val="3"/>
        </w:numPr>
        <w:spacing w:after="0" w:line="240" w:lineRule="auto"/>
        <w:ind w:left="360"/>
        <w:rPr>
          <w:rFonts w:ascii="Times New Roman" w:eastAsia="Times New Roman" w:hAnsi="Times New Roman" w:cs="Times New Roman"/>
          <w:kern w:val="0"/>
          <w14:ligatures w14:val="none"/>
        </w:rPr>
      </w:pPr>
      <w:r w:rsidRPr="00972825">
        <w:rPr>
          <w:rFonts w:ascii="Times New Roman" w:eastAsia="Times New Roman" w:hAnsi="Times New Roman" w:cs="Times New Roman"/>
          <w:kern w:val="0"/>
          <w14:ligatures w14:val="none"/>
        </w:rPr>
        <w:t xml:space="preserve">Finance Committee: Recommend to the full commission in September to approve the social media proposal, funded </w:t>
      </w:r>
      <w:proofErr w:type="gramStart"/>
      <w:r w:rsidRPr="00972825">
        <w:rPr>
          <w:rFonts w:ascii="Times New Roman" w:eastAsia="Times New Roman" w:hAnsi="Times New Roman" w:cs="Times New Roman"/>
          <w:kern w:val="0"/>
          <w14:ligatures w14:val="none"/>
        </w:rPr>
        <w:t>from</w:t>
      </w:r>
      <w:proofErr w:type="gramEnd"/>
      <w:r w:rsidRPr="00972825">
        <w:rPr>
          <w:rFonts w:ascii="Times New Roman" w:eastAsia="Times New Roman" w:hAnsi="Times New Roman" w:cs="Times New Roman"/>
          <w:kern w:val="0"/>
          <w14:ligatures w14:val="none"/>
        </w:rPr>
        <w:t xml:space="preserve"> the Cape and Islands Fund.</w:t>
      </w:r>
    </w:p>
    <w:p w14:paraId="789FAAFC" w14:textId="77777777" w:rsidR="00972825" w:rsidRPr="00972825" w:rsidRDefault="00972825" w:rsidP="00972825">
      <w:pPr>
        <w:spacing w:after="0" w:line="240" w:lineRule="auto"/>
        <w:rPr>
          <w:rFonts w:ascii="Times New Roman" w:eastAsia="Times New Roman" w:hAnsi="Times New Roman" w:cs="Times New Roman"/>
          <w:kern w:val="0"/>
          <w14:ligatures w14:val="none"/>
        </w:rPr>
      </w:pPr>
    </w:p>
    <w:p w14:paraId="64FDA776" w14:textId="77777777" w:rsidR="00972825" w:rsidRDefault="00972825" w:rsidP="00972825">
      <w:pPr>
        <w:spacing w:after="0" w:line="240" w:lineRule="auto"/>
        <w:outlineLvl w:val="1"/>
        <w:rPr>
          <w:rFonts w:ascii="Times New Roman" w:eastAsia="Times New Roman" w:hAnsi="Times New Roman" w:cs="Times New Roman"/>
          <w:b/>
          <w:bCs/>
          <w:kern w:val="0"/>
          <w:sz w:val="36"/>
          <w:szCs w:val="36"/>
          <w14:ligatures w14:val="none"/>
        </w:rPr>
      </w:pPr>
      <w:r w:rsidRPr="00972825">
        <w:rPr>
          <w:rFonts w:ascii="Times New Roman" w:eastAsia="Times New Roman" w:hAnsi="Times New Roman" w:cs="Times New Roman"/>
          <w:b/>
          <w:bCs/>
          <w:kern w:val="0"/>
          <w:sz w:val="36"/>
          <w:szCs w:val="36"/>
          <w14:ligatures w14:val="none"/>
        </w:rPr>
        <w:t>Summary</w:t>
      </w:r>
    </w:p>
    <w:p w14:paraId="5C3232FB" w14:textId="77777777" w:rsidR="00972825" w:rsidRPr="00972825" w:rsidRDefault="00972825" w:rsidP="00972825">
      <w:pPr>
        <w:spacing w:after="0" w:line="240" w:lineRule="auto"/>
        <w:outlineLvl w:val="1"/>
        <w:rPr>
          <w:rFonts w:ascii="Times New Roman" w:eastAsia="Times New Roman" w:hAnsi="Times New Roman" w:cs="Times New Roman"/>
          <w:b/>
          <w:bCs/>
          <w:kern w:val="0"/>
          <w:sz w:val="36"/>
          <w:szCs w:val="36"/>
          <w14:ligatures w14:val="none"/>
        </w:rPr>
      </w:pPr>
    </w:p>
    <w:p w14:paraId="720E422A" w14:textId="77777777" w:rsidR="00972825" w:rsidRPr="00972825" w:rsidRDefault="00972825" w:rsidP="00972825">
      <w:pPr>
        <w:spacing w:after="0" w:line="240" w:lineRule="auto"/>
        <w:outlineLvl w:val="2"/>
        <w:rPr>
          <w:rFonts w:ascii="Times New Roman" w:eastAsia="Times New Roman" w:hAnsi="Times New Roman" w:cs="Times New Roman"/>
          <w:b/>
          <w:bCs/>
          <w:kern w:val="0"/>
          <w:sz w:val="27"/>
          <w:szCs w:val="27"/>
          <w14:ligatures w14:val="none"/>
        </w:rPr>
      </w:pPr>
      <w:r w:rsidRPr="00972825">
        <w:rPr>
          <w:rFonts w:ascii="Times New Roman" w:eastAsia="Times New Roman" w:hAnsi="Times New Roman" w:cs="Times New Roman"/>
          <w:b/>
          <w:bCs/>
          <w:kern w:val="0"/>
          <w:sz w:val="27"/>
          <w:szCs w:val="27"/>
          <w14:ligatures w14:val="none"/>
        </w:rPr>
        <w:t>FY26 Investment Income Allocation Discussion</w:t>
      </w:r>
    </w:p>
    <w:p w14:paraId="280D3F78" w14:textId="77777777" w:rsidR="00972825" w:rsidRPr="00972825" w:rsidRDefault="00972825" w:rsidP="00972825">
      <w:pPr>
        <w:spacing w:after="0" w:line="240" w:lineRule="auto"/>
        <w:rPr>
          <w:rFonts w:ascii="Times New Roman" w:eastAsia="Times New Roman" w:hAnsi="Times New Roman" w:cs="Times New Roman"/>
          <w:kern w:val="0"/>
          <w14:ligatures w14:val="none"/>
        </w:rPr>
      </w:pPr>
      <w:r w:rsidRPr="00972825">
        <w:rPr>
          <w:rFonts w:ascii="Times New Roman" w:eastAsia="Times New Roman" w:hAnsi="Times New Roman" w:cs="Times New Roman"/>
          <w:kern w:val="0"/>
          <w14:ligatures w14:val="none"/>
        </w:rPr>
        <w:t>The meeting focused on discussing the allocation of FY26 investment income to stabilization and capital funds. Juliet presented the current balances, including approximately $69,800 in the general fund and $117,000 in the investment income fund. She noted uncertainty about whether unallocated funds could be stored or if they must be allocated to specific reserve funds. The discussion was cut off as Juliet was about to share details on the reserve fund balances.</w:t>
      </w:r>
    </w:p>
    <w:p w14:paraId="1F489BF6" w14:textId="77777777" w:rsidR="00972825" w:rsidRPr="00972825" w:rsidRDefault="00972825" w:rsidP="00972825">
      <w:pPr>
        <w:spacing w:after="0" w:line="240" w:lineRule="auto"/>
        <w:outlineLvl w:val="2"/>
        <w:rPr>
          <w:rFonts w:ascii="Times New Roman" w:eastAsia="Times New Roman" w:hAnsi="Times New Roman" w:cs="Times New Roman"/>
          <w:b/>
          <w:bCs/>
          <w:kern w:val="0"/>
          <w:sz w:val="27"/>
          <w:szCs w:val="27"/>
          <w14:ligatures w14:val="none"/>
        </w:rPr>
      </w:pPr>
      <w:r w:rsidRPr="00972825">
        <w:rPr>
          <w:rFonts w:ascii="Times New Roman" w:eastAsia="Times New Roman" w:hAnsi="Times New Roman" w:cs="Times New Roman"/>
          <w:b/>
          <w:bCs/>
          <w:kern w:val="0"/>
          <w:sz w:val="27"/>
          <w:szCs w:val="27"/>
          <w14:ligatures w14:val="none"/>
        </w:rPr>
        <w:lastRenderedPageBreak/>
        <w:t>Fund Allocation Discussion Meeting</w:t>
      </w:r>
    </w:p>
    <w:p w14:paraId="3F93FD24" w14:textId="77777777" w:rsidR="00972825" w:rsidRPr="00972825" w:rsidRDefault="00972825" w:rsidP="00972825">
      <w:pPr>
        <w:spacing w:after="0" w:line="240" w:lineRule="auto"/>
        <w:rPr>
          <w:rFonts w:ascii="Times New Roman" w:eastAsia="Times New Roman" w:hAnsi="Times New Roman" w:cs="Times New Roman"/>
          <w:kern w:val="0"/>
          <w14:ligatures w14:val="none"/>
        </w:rPr>
      </w:pPr>
      <w:r w:rsidRPr="00972825">
        <w:rPr>
          <w:rFonts w:ascii="Times New Roman" w:eastAsia="Times New Roman" w:hAnsi="Times New Roman" w:cs="Times New Roman"/>
          <w:kern w:val="0"/>
          <w14:ligatures w14:val="none"/>
        </w:rPr>
        <w:t>The group discussed the allocation of $117,000 in leftover funds, with options to distribute them across the reserve fund, capital fund, and stabilization fund. Juliet explained that the stabilization fund can hold up to 10% of the total equalized valuation of the municipalities, which provides significant flexibility. The discussion clarified that CAB approval is required for allocations to the reserve fund (over $58,452) and capital fund (typically $100,000), while the stabilization fund requires a two-thirds vote of the CAB. Randal proposed allocating $58,452 to the reserve fund, topping up the capital fund to $100,000-110,000, and placing the remainder in the stabilization fund, pending CAB approval.</w:t>
      </w:r>
    </w:p>
    <w:p w14:paraId="2B632093" w14:textId="77777777" w:rsidR="00972825" w:rsidRPr="00972825" w:rsidRDefault="00972825" w:rsidP="00972825">
      <w:pPr>
        <w:spacing w:after="0" w:line="240" w:lineRule="auto"/>
        <w:outlineLvl w:val="2"/>
        <w:rPr>
          <w:rFonts w:ascii="Times New Roman" w:eastAsia="Times New Roman" w:hAnsi="Times New Roman" w:cs="Times New Roman"/>
          <w:b/>
          <w:bCs/>
          <w:kern w:val="0"/>
          <w:sz w:val="27"/>
          <w:szCs w:val="27"/>
          <w14:ligatures w14:val="none"/>
        </w:rPr>
      </w:pPr>
      <w:r w:rsidRPr="00972825">
        <w:rPr>
          <w:rFonts w:ascii="Times New Roman" w:eastAsia="Times New Roman" w:hAnsi="Times New Roman" w:cs="Times New Roman"/>
          <w:b/>
          <w:bCs/>
          <w:kern w:val="0"/>
          <w:sz w:val="27"/>
          <w:szCs w:val="27"/>
          <w14:ligatures w14:val="none"/>
        </w:rPr>
        <w:t>Funds Explanation and Clarifications</w:t>
      </w:r>
    </w:p>
    <w:p w14:paraId="14E580B8" w14:textId="77777777" w:rsidR="00972825" w:rsidRPr="00972825" w:rsidRDefault="00972825" w:rsidP="00972825">
      <w:pPr>
        <w:spacing w:after="0" w:line="240" w:lineRule="auto"/>
        <w:rPr>
          <w:rFonts w:ascii="Times New Roman" w:eastAsia="Times New Roman" w:hAnsi="Times New Roman" w:cs="Times New Roman"/>
          <w:kern w:val="0"/>
          <w14:ligatures w14:val="none"/>
        </w:rPr>
      </w:pPr>
      <w:r w:rsidRPr="00972825">
        <w:rPr>
          <w:rFonts w:ascii="Times New Roman" w:eastAsia="Times New Roman" w:hAnsi="Times New Roman" w:cs="Times New Roman"/>
          <w:kern w:val="0"/>
          <w14:ligatures w14:val="none"/>
        </w:rPr>
        <w:t>The group discussed the differences between the capital fund, reserve fund, and stabilization fund. Juliet explained that the capital fund is for capital improvements to buildings, the reserve fund can be tapped for unforeseen expenses throughout the year, and the stabilization fund is intended for stabilization purposes. Martina clarified that the reserve fund cannot exceed 10% of the assessment, and that the capital fund was originally funded at $150,000. Doug requested more information about the intended use of the stabilization fund, noting that while its purpose is clear in theory, there isn't a specific stated use like with other stabilization funds.</w:t>
      </w:r>
    </w:p>
    <w:p w14:paraId="4387DA1A" w14:textId="77777777" w:rsidR="00972825" w:rsidRPr="00972825" w:rsidRDefault="00972825" w:rsidP="00972825">
      <w:pPr>
        <w:spacing w:after="0" w:line="240" w:lineRule="auto"/>
        <w:outlineLvl w:val="2"/>
        <w:rPr>
          <w:rFonts w:ascii="Times New Roman" w:eastAsia="Times New Roman" w:hAnsi="Times New Roman" w:cs="Times New Roman"/>
          <w:b/>
          <w:bCs/>
          <w:kern w:val="0"/>
          <w:sz w:val="27"/>
          <w:szCs w:val="27"/>
          <w14:ligatures w14:val="none"/>
        </w:rPr>
      </w:pPr>
      <w:r w:rsidRPr="00972825">
        <w:rPr>
          <w:rFonts w:ascii="Times New Roman" w:eastAsia="Times New Roman" w:hAnsi="Times New Roman" w:cs="Times New Roman"/>
          <w:b/>
          <w:bCs/>
          <w:kern w:val="0"/>
          <w:sz w:val="27"/>
          <w:szCs w:val="27"/>
          <w14:ligatures w14:val="none"/>
        </w:rPr>
        <w:t>Fund Allocation Between Reserves</w:t>
      </w:r>
    </w:p>
    <w:p w14:paraId="4DC6E751" w14:textId="77777777" w:rsidR="00972825" w:rsidRPr="00972825" w:rsidRDefault="00972825" w:rsidP="00972825">
      <w:pPr>
        <w:spacing w:after="0" w:line="240" w:lineRule="auto"/>
        <w:rPr>
          <w:rFonts w:ascii="Times New Roman" w:eastAsia="Times New Roman" w:hAnsi="Times New Roman" w:cs="Times New Roman"/>
          <w:kern w:val="0"/>
          <w14:ligatures w14:val="none"/>
        </w:rPr>
      </w:pPr>
      <w:r w:rsidRPr="00972825">
        <w:rPr>
          <w:rFonts w:ascii="Times New Roman" w:eastAsia="Times New Roman" w:hAnsi="Times New Roman" w:cs="Times New Roman"/>
          <w:kern w:val="0"/>
          <w14:ligatures w14:val="none"/>
        </w:rPr>
        <w:t>The group discussed how to allocate funds between the capital reserve fund and stabilization fund, with Martina explaining that the stabilization fund serves as a second reserve for unforeseen expenses beyond the $58,000 limit of the regular reserve fund. Randal proposed splitting the $117,000 between the two funds, while Doug advocated for maximizing the stabilization fund, and Juliet clarified that excess county budget money would be credited to the following year rather than returned to towns. Martina then proposed creating a separate stabilization endowment reserve fund specifically for regional programs to address cash flow needs, noting that Franklin County uses similar reserves for program continuity.</w:t>
      </w:r>
    </w:p>
    <w:p w14:paraId="62A50064" w14:textId="77777777" w:rsidR="00972825" w:rsidRPr="00972825" w:rsidRDefault="00972825" w:rsidP="00972825">
      <w:pPr>
        <w:spacing w:after="0" w:line="240" w:lineRule="auto"/>
        <w:outlineLvl w:val="2"/>
        <w:rPr>
          <w:rFonts w:ascii="Times New Roman" w:eastAsia="Times New Roman" w:hAnsi="Times New Roman" w:cs="Times New Roman"/>
          <w:b/>
          <w:bCs/>
          <w:kern w:val="0"/>
          <w:sz w:val="27"/>
          <w:szCs w:val="27"/>
          <w14:ligatures w14:val="none"/>
        </w:rPr>
      </w:pPr>
      <w:r w:rsidRPr="00972825">
        <w:rPr>
          <w:rFonts w:ascii="Times New Roman" w:eastAsia="Times New Roman" w:hAnsi="Times New Roman" w:cs="Times New Roman"/>
          <w:b/>
          <w:bCs/>
          <w:kern w:val="0"/>
          <w:sz w:val="27"/>
          <w:szCs w:val="27"/>
          <w14:ligatures w14:val="none"/>
        </w:rPr>
        <w:t>Reserve Fund Strategy Discussion</w:t>
      </w:r>
    </w:p>
    <w:p w14:paraId="6F0CE0BB" w14:textId="77777777" w:rsidR="00972825" w:rsidRPr="00972825" w:rsidRDefault="00972825" w:rsidP="00972825">
      <w:pPr>
        <w:spacing w:after="0" w:line="240" w:lineRule="auto"/>
        <w:rPr>
          <w:rFonts w:ascii="Times New Roman" w:eastAsia="Times New Roman" w:hAnsi="Times New Roman" w:cs="Times New Roman"/>
          <w:kern w:val="0"/>
          <w14:ligatures w14:val="none"/>
        </w:rPr>
      </w:pPr>
      <w:r w:rsidRPr="00972825">
        <w:rPr>
          <w:rFonts w:ascii="Times New Roman" w:eastAsia="Times New Roman" w:hAnsi="Times New Roman" w:cs="Times New Roman"/>
          <w:kern w:val="0"/>
          <w14:ligatures w14:val="none"/>
        </w:rPr>
        <w:t xml:space="preserve">Randal suggested consulting with Juliet about whether a new reserve fund is needed or if investment funds can be carried </w:t>
      </w:r>
      <w:proofErr w:type="gramStart"/>
      <w:r w:rsidRPr="00972825">
        <w:rPr>
          <w:rFonts w:ascii="Times New Roman" w:eastAsia="Times New Roman" w:hAnsi="Times New Roman" w:cs="Times New Roman"/>
          <w:kern w:val="0"/>
          <w14:ligatures w14:val="none"/>
        </w:rPr>
        <w:t>over</w:t>
      </w:r>
      <w:proofErr w:type="gramEnd"/>
      <w:r w:rsidRPr="00972825">
        <w:rPr>
          <w:rFonts w:ascii="Times New Roman" w:eastAsia="Times New Roman" w:hAnsi="Times New Roman" w:cs="Times New Roman"/>
          <w:kern w:val="0"/>
          <w14:ligatures w14:val="none"/>
        </w:rPr>
        <w:t xml:space="preserve"> year-to-year. Juliet clarified that regional program funds are held separately and explained the current cash flow process, noting that town payments are due by August 31st and program distributions wait for those payments. Doug recommended using excess money to build a larger stabilization fund rather than creating separate reserve funds, arguing that the current $50K fund is insufficient for a $2 million budget and suggesting this approach at the County Advisory Board.</w:t>
      </w:r>
    </w:p>
    <w:p w14:paraId="5C164F0E" w14:textId="77777777" w:rsidR="00972825" w:rsidRPr="00972825" w:rsidRDefault="00972825" w:rsidP="00972825">
      <w:pPr>
        <w:spacing w:after="0" w:line="240" w:lineRule="auto"/>
        <w:outlineLvl w:val="2"/>
        <w:rPr>
          <w:rFonts w:ascii="Times New Roman" w:eastAsia="Times New Roman" w:hAnsi="Times New Roman" w:cs="Times New Roman"/>
          <w:b/>
          <w:bCs/>
          <w:kern w:val="0"/>
          <w:sz w:val="27"/>
          <w:szCs w:val="27"/>
          <w14:ligatures w14:val="none"/>
        </w:rPr>
      </w:pPr>
      <w:r w:rsidRPr="00972825">
        <w:rPr>
          <w:rFonts w:ascii="Times New Roman" w:eastAsia="Times New Roman" w:hAnsi="Times New Roman" w:cs="Times New Roman"/>
          <w:b/>
          <w:bCs/>
          <w:kern w:val="0"/>
          <w:sz w:val="27"/>
          <w:szCs w:val="27"/>
          <w14:ligatures w14:val="none"/>
        </w:rPr>
        <w:t>Fund Allocation Strategy Discussion</w:t>
      </w:r>
    </w:p>
    <w:p w14:paraId="5EE3C64B" w14:textId="77777777" w:rsidR="00972825" w:rsidRPr="00972825" w:rsidRDefault="00972825" w:rsidP="00972825">
      <w:pPr>
        <w:spacing w:after="0" w:line="240" w:lineRule="auto"/>
        <w:rPr>
          <w:rFonts w:ascii="Times New Roman" w:eastAsia="Times New Roman" w:hAnsi="Times New Roman" w:cs="Times New Roman"/>
          <w:kern w:val="0"/>
          <w14:ligatures w14:val="none"/>
        </w:rPr>
      </w:pPr>
      <w:r w:rsidRPr="00972825">
        <w:rPr>
          <w:rFonts w:ascii="Times New Roman" w:eastAsia="Times New Roman" w:hAnsi="Times New Roman" w:cs="Times New Roman"/>
          <w:kern w:val="0"/>
          <w14:ligatures w14:val="none"/>
        </w:rPr>
        <w:t>The group discussed adjusting various funds, with Doug proposing to bring the capital account to $150,000 and split the remaining investment income between the capital fund and stabilization fund. Randal suggested an alternative approach of leaving $23,941 in the general fund for next year's budget rather than moving it to the stabilization fund. The conversation ended with Doug's motion being seconded, which would allocate $78,250 to the capital fund and the remainder to stabilization, resulting in ending balances of $58,000 in reserves, $150,000 in capital, and $115,000 in stabilization.</w:t>
      </w:r>
    </w:p>
    <w:p w14:paraId="633B0EE6" w14:textId="77777777" w:rsidR="00972825" w:rsidRPr="00972825" w:rsidRDefault="00972825" w:rsidP="00972825">
      <w:pPr>
        <w:spacing w:after="0" w:line="240" w:lineRule="auto"/>
        <w:outlineLvl w:val="2"/>
        <w:rPr>
          <w:rFonts w:ascii="Times New Roman" w:eastAsia="Times New Roman" w:hAnsi="Times New Roman" w:cs="Times New Roman"/>
          <w:b/>
          <w:bCs/>
          <w:kern w:val="0"/>
          <w:sz w:val="27"/>
          <w:szCs w:val="27"/>
          <w14:ligatures w14:val="none"/>
        </w:rPr>
      </w:pPr>
      <w:r w:rsidRPr="00972825">
        <w:rPr>
          <w:rFonts w:ascii="Times New Roman" w:eastAsia="Times New Roman" w:hAnsi="Times New Roman" w:cs="Times New Roman"/>
          <w:b/>
          <w:bCs/>
          <w:kern w:val="0"/>
          <w:sz w:val="27"/>
          <w:szCs w:val="27"/>
          <w14:ligatures w14:val="none"/>
        </w:rPr>
        <w:t>Budget Fund Reallocation Discussion</w:t>
      </w:r>
    </w:p>
    <w:p w14:paraId="6BB77DB8" w14:textId="77777777" w:rsidR="00972825" w:rsidRPr="00972825" w:rsidRDefault="00972825" w:rsidP="00972825">
      <w:pPr>
        <w:spacing w:after="0" w:line="240" w:lineRule="auto"/>
        <w:rPr>
          <w:rFonts w:ascii="Times New Roman" w:eastAsia="Times New Roman" w:hAnsi="Times New Roman" w:cs="Times New Roman"/>
          <w:kern w:val="0"/>
          <w14:ligatures w14:val="none"/>
        </w:rPr>
      </w:pPr>
      <w:r w:rsidRPr="00972825">
        <w:rPr>
          <w:rFonts w:ascii="Times New Roman" w:eastAsia="Times New Roman" w:hAnsi="Times New Roman" w:cs="Times New Roman"/>
          <w:kern w:val="0"/>
          <w14:ligatures w14:val="none"/>
        </w:rPr>
        <w:t xml:space="preserve">The group discussed budget allocation and decided to move $45,876 from the general fund to reserve, while keeping $78,000 from investment income in a capital account. They agreed to leave the remaining amount in investment income temporarily, with the option to move it to </w:t>
      </w:r>
      <w:r w:rsidRPr="00972825">
        <w:rPr>
          <w:rFonts w:ascii="Times New Roman" w:eastAsia="Times New Roman" w:hAnsi="Times New Roman" w:cs="Times New Roman"/>
          <w:kern w:val="0"/>
          <w14:ligatures w14:val="none"/>
        </w:rPr>
        <w:lastRenderedPageBreak/>
        <w:t xml:space="preserve">stabilization if </w:t>
      </w:r>
      <w:proofErr w:type="gramStart"/>
      <w:r w:rsidRPr="00972825">
        <w:rPr>
          <w:rFonts w:ascii="Times New Roman" w:eastAsia="Times New Roman" w:hAnsi="Times New Roman" w:cs="Times New Roman"/>
          <w:kern w:val="0"/>
          <w14:ligatures w14:val="none"/>
        </w:rPr>
        <w:t>needed, and</w:t>
      </w:r>
      <w:proofErr w:type="gramEnd"/>
      <w:r w:rsidRPr="00972825">
        <w:rPr>
          <w:rFonts w:ascii="Times New Roman" w:eastAsia="Times New Roman" w:hAnsi="Times New Roman" w:cs="Times New Roman"/>
          <w:kern w:val="0"/>
          <w14:ligatures w14:val="none"/>
        </w:rPr>
        <w:t xml:space="preserve"> will revisit this decision during the budget season in September. The motion was approved by the committee with a formal vote.</w:t>
      </w:r>
    </w:p>
    <w:p w14:paraId="795EF8D2" w14:textId="77777777" w:rsidR="00972825" w:rsidRPr="00972825" w:rsidRDefault="00972825" w:rsidP="00972825">
      <w:pPr>
        <w:spacing w:after="0" w:line="240" w:lineRule="auto"/>
        <w:outlineLvl w:val="2"/>
        <w:rPr>
          <w:rFonts w:ascii="Times New Roman" w:eastAsia="Times New Roman" w:hAnsi="Times New Roman" w:cs="Times New Roman"/>
          <w:b/>
          <w:bCs/>
          <w:kern w:val="0"/>
          <w:sz w:val="27"/>
          <w:szCs w:val="27"/>
          <w14:ligatures w14:val="none"/>
        </w:rPr>
      </w:pPr>
      <w:r w:rsidRPr="00972825">
        <w:rPr>
          <w:rFonts w:ascii="Times New Roman" w:eastAsia="Times New Roman" w:hAnsi="Times New Roman" w:cs="Times New Roman"/>
          <w:b/>
          <w:bCs/>
          <w:kern w:val="0"/>
          <w:sz w:val="27"/>
          <w:szCs w:val="27"/>
          <w14:ligatures w14:val="none"/>
        </w:rPr>
        <w:t>ARPA Funds Allocation Discussion</w:t>
      </w:r>
    </w:p>
    <w:p w14:paraId="4B7C8F98" w14:textId="77777777" w:rsidR="00972825" w:rsidRPr="00972825" w:rsidRDefault="00972825" w:rsidP="00972825">
      <w:pPr>
        <w:spacing w:after="0" w:line="240" w:lineRule="auto"/>
        <w:rPr>
          <w:rFonts w:ascii="Times New Roman" w:eastAsia="Times New Roman" w:hAnsi="Times New Roman" w:cs="Times New Roman"/>
          <w:kern w:val="0"/>
          <w14:ligatures w14:val="none"/>
        </w:rPr>
      </w:pPr>
      <w:r w:rsidRPr="00972825">
        <w:rPr>
          <w:rFonts w:ascii="Times New Roman" w:eastAsia="Times New Roman" w:hAnsi="Times New Roman" w:cs="Times New Roman"/>
          <w:kern w:val="0"/>
          <w14:ligatures w14:val="none"/>
        </w:rPr>
        <w:t xml:space="preserve">The Finance Committee discussed how to allocate the remaining $60,000-66,000 in ARPA funds, with Martina explaining two options: increasing spending on existing wastewater and emergency management </w:t>
      </w:r>
      <w:proofErr w:type="gramStart"/>
      <w:r w:rsidRPr="00972825">
        <w:rPr>
          <w:rFonts w:ascii="Times New Roman" w:eastAsia="Times New Roman" w:hAnsi="Times New Roman" w:cs="Times New Roman"/>
          <w:kern w:val="0"/>
          <w14:ligatures w14:val="none"/>
        </w:rPr>
        <w:t>projects, or</w:t>
      </w:r>
      <w:proofErr w:type="gramEnd"/>
      <w:r w:rsidRPr="00972825">
        <w:rPr>
          <w:rFonts w:ascii="Times New Roman" w:eastAsia="Times New Roman" w:hAnsi="Times New Roman" w:cs="Times New Roman"/>
          <w:kern w:val="0"/>
          <w14:ligatures w14:val="none"/>
        </w:rPr>
        <w:t xml:space="preserve"> allocating the funds to revenue replacement for general administrative costs. After discussion about accounting requirements and justification needs, Doug moved to allocate the remaining ARPA funds to revenue replacement, which was seconded by Randal and approved by the committee with Juliet agreeing to provide necessary approvals and documentation. The committee noted this would effectively be a credit to the 2027 budget by offsetting operating expenses.</w:t>
      </w:r>
    </w:p>
    <w:p w14:paraId="049D8513" w14:textId="77777777" w:rsidR="00972825" w:rsidRPr="00972825" w:rsidRDefault="00972825" w:rsidP="00972825">
      <w:pPr>
        <w:spacing w:after="0" w:line="240" w:lineRule="auto"/>
        <w:outlineLvl w:val="2"/>
        <w:rPr>
          <w:rFonts w:ascii="Times New Roman" w:eastAsia="Times New Roman" w:hAnsi="Times New Roman" w:cs="Times New Roman"/>
          <w:b/>
          <w:bCs/>
          <w:kern w:val="0"/>
          <w:sz w:val="27"/>
          <w:szCs w:val="27"/>
          <w14:ligatures w14:val="none"/>
        </w:rPr>
      </w:pPr>
      <w:r w:rsidRPr="00972825">
        <w:rPr>
          <w:rFonts w:ascii="Times New Roman" w:eastAsia="Times New Roman" w:hAnsi="Times New Roman" w:cs="Times New Roman"/>
          <w:b/>
          <w:bCs/>
          <w:kern w:val="0"/>
          <w:sz w:val="27"/>
          <w:szCs w:val="27"/>
          <w14:ligatures w14:val="none"/>
        </w:rPr>
        <w:t>Finance Committee Budget and Procedures</w:t>
      </w:r>
    </w:p>
    <w:p w14:paraId="2A06EEFD" w14:textId="77777777" w:rsidR="00972825" w:rsidRPr="00972825" w:rsidRDefault="00972825" w:rsidP="00972825">
      <w:pPr>
        <w:spacing w:after="0" w:line="240" w:lineRule="auto"/>
        <w:rPr>
          <w:rFonts w:ascii="Times New Roman" w:eastAsia="Times New Roman" w:hAnsi="Times New Roman" w:cs="Times New Roman"/>
          <w:kern w:val="0"/>
          <w14:ligatures w14:val="none"/>
        </w:rPr>
      </w:pPr>
      <w:r w:rsidRPr="00972825">
        <w:rPr>
          <w:rFonts w:ascii="Times New Roman" w:eastAsia="Times New Roman" w:hAnsi="Times New Roman" w:cs="Times New Roman"/>
          <w:kern w:val="0"/>
          <w14:ligatures w14:val="none"/>
        </w:rPr>
        <w:t>The Finance Committee discussed approving social media accounts, with Doug moving to recommend the $4,250 annual budget be taken from the Cape and Islands Fund rather than the IT line. The committee agreed to separate future Finance and Land Use Committee meetings to allow proper time for discussions, with Finance meetings limited to one hour unless extraordinary circumstances require longer. The committee also decided to address warrant language issues in the next meeting due to time constraints.</w:t>
      </w:r>
    </w:p>
    <w:p w14:paraId="649577E7" w14:textId="77777777" w:rsidR="00920870" w:rsidRDefault="00920870"/>
    <w:sectPr w:rsidR="009208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203257"/>
    <w:multiLevelType w:val="multilevel"/>
    <w:tmpl w:val="C082F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5556B0"/>
    <w:multiLevelType w:val="multilevel"/>
    <w:tmpl w:val="A658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AB7289"/>
    <w:multiLevelType w:val="multilevel"/>
    <w:tmpl w:val="A0BA6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18513">
    <w:abstractNumId w:val="1"/>
  </w:num>
  <w:num w:numId="2" w16cid:durableId="2036341702">
    <w:abstractNumId w:val="2"/>
  </w:num>
  <w:num w:numId="3" w16cid:durableId="1709643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25"/>
    <w:rsid w:val="000C1800"/>
    <w:rsid w:val="002C4C71"/>
    <w:rsid w:val="00920870"/>
    <w:rsid w:val="00972825"/>
    <w:rsid w:val="00D22AE1"/>
    <w:rsid w:val="00FE3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594C4"/>
  <w15:chartTrackingRefBased/>
  <w15:docId w15:val="{E5453537-129D-4AE3-A243-CF68DB47A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28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28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28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28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28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28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28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28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28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28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28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28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28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28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28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28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28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2825"/>
    <w:rPr>
      <w:rFonts w:eastAsiaTheme="majorEastAsia" w:cstheme="majorBidi"/>
      <w:color w:val="272727" w:themeColor="text1" w:themeTint="D8"/>
    </w:rPr>
  </w:style>
  <w:style w:type="paragraph" w:styleId="Title">
    <w:name w:val="Title"/>
    <w:basedOn w:val="Normal"/>
    <w:next w:val="Normal"/>
    <w:link w:val="TitleChar"/>
    <w:uiPriority w:val="10"/>
    <w:qFormat/>
    <w:rsid w:val="009728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28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28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28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2825"/>
    <w:pPr>
      <w:spacing w:before="160"/>
      <w:jc w:val="center"/>
    </w:pPr>
    <w:rPr>
      <w:i/>
      <w:iCs/>
      <w:color w:val="404040" w:themeColor="text1" w:themeTint="BF"/>
    </w:rPr>
  </w:style>
  <w:style w:type="character" w:customStyle="1" w:styleId="QuoteChar">
    <w:name w:val="Quote Char"/>
    <w:basedOn w:val="DefaultParagraphFont"/>
    <w:link w:val="Quote"/>
    <w:uiPriority w:val="29"/>
    <w:rsid w:val="00972825"/>
    <w:rPr>
      <w:i/>
      <w:iCs/>
      <w:color w:val="404040" w:themeColor="text1" w:themeTint="BF"/>
    </w:rPr>
  </w:style>
  <w:style w:type="paragraph" w:styleId="ListParagraph">
    <w:name w:val="List Paragraph"/>
    <w:basedOn w:val="Normal"/>
    <w:uiPriority w:val="34"/>
    <w:qFormat/>
    <w:rsid w:val="00972825"/>
    <w:pPr>
      <w:ind w:left="720"/>
      <w:contextualSpacing/>
    </w:pPr>
  </w:style>
  <w:style w:type="character" w:styleId="IntenseEmphasis">
    <w:name w:val="Intense Emphasis"/>
    <w:basedOn w:val="DefaultParagraphFont"/>
    <w:uiPriority w:val="21"/>
    <w:qFormat/>
    <w:rsid w:val="00972825"/>
    <w:rPr>
      <w:i/>
      <w:iCs/>
      <w:color w:val="0F4761" w:themeColor="accent1" w:themeShade="BF"/>
    </w:rPr>
  </w:style>
  <w:style w:type="paragraph" w:styleId="IntenseQuote">
    <w:name w:val="Intense Quote"/>
    <w:basedOn w:val="Normal"/>
    <w:next w:val="Normal"/>
    <w:link w:val="IntenseQuoteChar"/>
    <w:uiPriority w:val="30"/>
    <w:qFormat/>
    <w:rsid w:val="009728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2825"/>
    <w:rPr>
      <w:i/>
      <w:iCs/>
      <w:color w:val="0F4761" w:themeColor="accent1" w:themeShade="BF"/>
    </w:rPr>
  </w:style>
  <w:style w:type="character" w:styleId="IntenseReference">
    <w:name w:val="Intense Reference"/>
    <w:basedOn w:val="DefaultParagraphFont"/>
    <w:uiPriority w:val="32"/>
    <w:qFormat/>
    <w:rsid w:val="0097282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020F5CFDBB8E4AA8E883B06C071C24" ma:contentTypeVersion="12" ma:contentTypeDescription="Create a new document." ma:contentTypeScope="" ma:versionID="dd9d7846fb41fdf9bfbabde3ce05c82b">
  <xsd:schema xmlns:xsd="http://www.w3.org/2001/XMLSchema" xmlns:xs="http://www.w3.org/2001/XMLSchema" xmlns:p="http://schemas.microsoft.com/office/2006/metadata/properties" xmlns:ns2="894df4d2-e77e-4ed4-800c-d36f228f7865" xmlns:ns3="99553540-6d3a-4f02-be86-f1a0ed8af0a6" targetNamespace="http://schemas.microsoft.com/office/2006/metadata/properties" ma:root="true" ma:fieldsID="df8d4147cc8884a11c47d63d49472e47" ns2:_="" ns3:_="">
    <xsd:import namespace="894df4d2-e77e-4ed4-800c-d36f228f7865"/>
    <xsd:import namespace="99553540-6d3a-4f02-be86-f1a0ed8af0a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4df4d2-e77e-4ed4-800c-d36f228f78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68c07a7-a6db-45ab-86f0-9882a61fae3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9553540-6d3a-4f02-be86-f1a0ed8af0a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7e4eff-c91e-4994-a580-0f03ecfa23cc}" ma:internalName="TaxCatchAll" ma:showField="CatchAllData" ma:web="99553540-6d3a-4f02-be86-f1a0ed8af0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94df4d2-e77e-4ed4-800c-d36f228f7865">
      <Terms xmlns="http://schemas.microsoft.com/office/infopath/2007/PartnerControls"/>
    </lcf76f155ced4ddcb4097134ff3c332f>
    <TaxCatchAll xmlns="99553540-6d3a-4f02-be86-f1a0ed8af0a6" xsi:nil="true"/>
  </documentManagement>
</p:properties>
</file>

<file path=customXml/itemProps1.xml><?xml version="1.0" encoding="utf-8"?>
<ds:datastoreItem xmlns:ds="http://schemas.openxmlformats.org/officeDocument/2006/customXml" ds:itemID="{70644530-917A-4AF9-857C-81C0430D2067}"/>
</file>

<file path=customXml/itemProps2.xml><?xml version="1.0" encoding="utf-8"?>
<ds:datastoreItem xmlns:ds="http://schemas.openxmlformats.org/officeDocument/2006/customXml" ds:itemID="{F527541D-2B74-43AA-BA0D-33A047613913}"/>
</file>

<file path=customXml/itemProps3.xml><?xml version="1.0" encoding="utf-8"?>
<ds:datastoreItem xmlns:ds="http://schemas.openxmlformats.org/officeDocument/2006/customXml" ds:itemID="{844C31FB-9218-42FD-9828-D565BF7354CA}"/>
</file>

<file path=docProps/app.xml><?xml version="1.0" encoding="utf-8"?>
<Properties xmlns="http://schemas.openxmlformats.org/officeDocument/2006/extended-properties" xmlns:vt="http://schemas.openxmlformats.org/officeDocument/2006/docPropsVTypes">
  <Template>Normal.dotm</Template>
  <TotalTime>5</TotalTime>
  <Pages>3</Pages>
  <Words>1101</Words>
  <Characters>6386</Characters>
  <Application>Microsoft Office Word</Application>
  <DocSecurity>0</DocSecurity>
  <Lines>103</Lines>
  <Paragraphs>38</Paragraphs>
  <ScaleCrop>false</ScaleCrop>
  <Company/>
  <LinksUpToDate>false</LinksUpToDate>
  <CharactersWithSpaces>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Jakel</dc:creator>
  <cp:keywords/>
  <dc:description/>
  <cp:lastModifiedBy>Suzanne Jakel</cp:lastModifiedBy>
  <cp:revision>1</cp:revision>
  <dcterms:created xsi:type="dcterms:W3CDTF">2026-08-12T16:13:00Z</dcterms:created>
  <dcterms:modified xsi:type="dcterms:W3CDTF">2026-08-12T16:18:00Z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0x01010026020F5CFDBB8E4AA8E883B06C071C24</vt:lpwstr>
  </property>
</Properties>
</file>