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7FAF3F" w14:textId="77777777" w:rsidR="00A95EC8" w:rsidRPr="000A1E1F" w:rsidRDefault="00A95EC8" w:rsidP="00A95EC8">
      <w:pPr>
        <w:spacing w:after="0" w:line="240" w:lineRule="auto"/>
        <w:jc w:val="center"/>
        <w:rPr>
          <w:rFonts w:ascii="Arial" w:eastAsia="Calibri" w:hAnsi="Arial" w:cs="Arial"/>
          <w:b/>
        </w:rPr>
      </w:pPr>
    </w:p>
    <w:p w14:paraId="3D72AD66" w14:textId="77777777" w:rsidR="00A95EC8" w:rsidRPr="00F6009E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Dukes County Advisory Board on Expenditures (CAB)</w:t>
      </w:r>
    </w:p>
    <w:p w14:paraId="7372EDA8" w14:textId="77777777" w:rsidR="00A95EC8" w:rsidRPr="00F6009E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Meeting Minutes</w:t>
      </w:r>
    </w:p>
    <w:p w14:paraId="1B1435E7" w14:textId="39578471" w:rsidR="00A95EC8" w:rsidRPr="00F6009E" w:rsidRDefault="006A1F5C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September</w:t>
      </w:r>
      <w:r w:rsidR="00A41FAB"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="009E4BB6"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2</w:t>
      </w: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5</w:t>
      </w:r>
      <w:r w:rsidR="00A41FAB"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, 2025</w:t>
      </w:r>
    </w:p>
    <w:p w14:paraId="716499BC" w14:textId="77777777" w:rsidR="00A95EC8" w:rsidRPr="00F6009E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6009E">
        <w:rPr>
          <w:rFonts w:ascii="Arial" w:hAnsi="Arial" w:cs="Arial"/>
          <w:b/>
          <w:bCs/>
          <w:color w:val="000000" w:themeColor="text1"/>
          <w:sz w:val="28"/>
          <w:szCs w:val="28"/>
        </w:rPr>
        <w:t>1:00 PM</w:t>
      </w:r>
    </w:p>
    <w:p w14:paraId="3B6AB1B1" w14:textId="37261B02" w:rsidR="00A95EC8" w:rsidRPr="00F6009E" w:rsidRDefault="00EC7904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Hybrid</w:t>
      </w:r>
      <w:r w:rsidR="005D791C" w:rsidRPr="00F6009E">
        <w:rPr>
          <w:rFonts w:ascii="Arial" w:hAnsi="Arial" w:cs="Arial"/>
          <w:color w:val="000000" w:themeColor="text1"/>
          <w:sz w:val="28"/>
          <w:szCs w:val="28"/>
        </w:rPr>
        <w:t xml:space="preserve"> meeting</w:t>
      </w:r>
    </w:p>
    <w:p w14:paraId="072F9877" w14:textId="77777777" w:rsidR="00A95EC8" w:rsidRPr="00AB3F85" w:rsidRDefault="00A95EC8" w:rsidP="00A95EC8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Calibri" w:hAnsi="Calibri" w:cs="Calibri"/>
          <w:color w:val="000000" w:themeColor="text1"/>
        </w:rPr>
      </w:pPr>
    </w:p>
    <w:p w14:paraId="35D0CC14" w14:textId="53EDBC4D" w:rsidR="005D791C" w:rsidRPr="009741ED" w:rsidRDefault="00A95EC8" w:rsidP="00A95EC8">
      <w:pPr>
        <w:spacing w:after="0" w:line="240" w:lineRule="auto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9741ED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County Advisory Board Members Present</w:t>
      </w:r>
      <w:r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: Arthur Smadbeck – Edgartown</w:t>
      </w:r>
      <w:r w:rsidR="006A5BC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(38.54%)</w:t>
      </w:r>
      <w:r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, Skipper Manter – West Tisbury</w:t>
      </w:r>
      <w:r w:rsidR="006A5BC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(12.76%)</w:t>
      </w:r>
      <w:r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, Jeffrey Maida – Chilmark</w:t>
      </w:r>
      <w:r w:rsidR="006A5BC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(15.17%)</w:t>
      </w:r>
      <w:r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,</w:t>
      </w:r>
      <w:r w:rsidR="005D791C"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Thomas Murphy- Aquinnah</w:t>
      </w:r>
      <w:r w:rsidR="006A5BC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(2.54%)</w:t>
      </w:r>
      <w:r w:rsidR="00B34209"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, Emma Green Beach- O</w:t>
      </w:r>
      <w:r w:rsidR="00DE1C7A"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ak Bluffs</w:t>
      </w:r>
      <w:r w:rsidR="006A5BC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(16.59%)</w:t>
      </w:r>
      <w:r w:rsidR="009E4BB6"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, John Cahill -Tisbury</w:t>
      </w:r>
      <w:r w:rsidR="006A5BCB">
        <w:rPr>
          <w:rFonts w:ascii="Calibri" w:eastAsia="Times New Roman" w:hAnsi="Calibri" w:cs="Calibri"/>
          <w:color w:val="000000" w:themeColor="text1"/>
          <w:sz w:val="24"/>
          <w:szCs w:val="24"/>
        </w:rPr>
        <w:t xml:space="preserve"> (13.79)</w:t>
      </w:r>
    </w:p>
    <w:p w14:paraId="639AF53D" w14:textId="77777777" w:rsidR="005D791C" w:rsidRPr="009741ED" w:rsidRDefault="005D791C" w:rsidP="00A95EC8">
      <w:pPr>
        <w:spacing w:after="0" w:line="240" w:lineRule="auto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7879E7D9" w14:textId="06E3D37F" w:rsidR="00A41FAB" w:rsidRDefault="00A95EC8" w:rsidP="00A95EC8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9741ED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Other County Officials Present</w:t>
      </w:r>
      <w:r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: Martina Thornton</w:t>
      </w:r>
      <w:r w:rsidR="002A2855"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,</w:t>
      </w:r>
      <w:r w:rsidRPr="009741ED">
        <w:rPr>
          <w:rFonts w:ascii="Calibri" w:eastAsia="Times New Roman" w:hAnsi="Calibri" w:cs="Calibri"/>
          <w:sz w:val="24"/>
          <w:szCs w:val="24"/>
        </w:rPr>
        <w:t xml:space="preserve"> </w:t>
      </w:r>
      <w:r w:rsidR="005D791C" w:rsidRPr="009741ED">
        <w:rPr>
          <w:rFonts w:ascii="Calibri" w:eastAsia="Times New Roman" w:hAnsi="Calibri" w:cs="Calibri"/>
          <w:sz w:val="24"/>
          <w:szCs w:val="24"/>
        </w:rPr>
        <w:t>Juliet Mulinare</w:t>
      </w:r>
      <w:r w:rsidR="006A5BCB">
        <w:rPr>
          <w:rFonts w:ascii="Calibri" w:eastAsia="Times New Roman" w:hAnsi="Calibri" w:cs="Calibri"/>
          <w:sz w:val="24"/>
          <w:szCs w:val="24"/>
        </w:rPr>
        <w:t xml:space="preserve">, </w:t>
      </w:r>
      <w:r w:rsidR="006A5BCB" w:rsidRPr="009741ED">
        <w:rPr>
          <w:rFonts w:ascii="Calibri" w:eastAsia="Times New Roman" w:hAnsi="Calibri" w:cs="Calibri"/>
          <w:sz w:val="24"/>
          <w:szCs w:val="24"/>
        </w:rPr>
        <w:t>George Pimentel</w:t>
      </w:r>
    </w:p>
    <w:p w14:paraId="5AEE695A" w14:textId="08A1E122" w:rsidR="006A5BCB" w:rsidRDefault="006A5BCB" w:rsidP="006A5BCB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6A5BCB">
        <w:rPr>
          <w:rFonts w:ascii="Calibri" w:eastAsia="Times New Roman" w:hAnsi="Calibri" w:cs="Calibri"/>
          <w:b/>
          <w:bCs/>
          <w:sz w:val="24"/>
          <w:szCs w:val="24"/>
        </w:rPr>
        <w:t xml:space="preserve">Couty </w:t>
      </w:r>
      <w:r>
        <w:rPr>
          <w:rFonts w:ascii="Calibri" w:eastAsia="Times New Roman" w:hAnsi="Calibri" w:cs="Calibri"/>
          <w:b/>
          <w:bCs/>
          <w:sz w:val="24"/>
          <w:szCs w:val="24"/>
        </w:rPr>
        <w:t>C</w:t>
      </w:r>
      <w:r w:rsidRPr="006A5BCB">
        <w:rPr>
          <w:rFonts w:ascii="Calibri" w:eastAsia="Times New Roman" w:hAnsi="Calibri" w:cs="Calibri"/>
          <w:b/>
          <w:bCs/>
          <w:sz w:val="24"/>
          <w:szCs w:val="24"/>
        </w:rPr>
        <w:t>ommissioners</w:t>
      </w:r>
      <w:r>
        <w:rPr>
          <w:rFonts w:ascii="Calibri" w:eastAsia="Times New Roman" w:hAnsi="Calibri" w:cs="Calibri"/>
          <w:sz w:val="24"/>
          <w:szCs w:val="24"/>
        </w:rPr>
        <w:t xml:space="preserve">: </w:t>
      </w:r>
      <w:r w:rsidRPr="009741ED">
        <w:rPr>
          <w:rFonts w:ascii="Calibri" w:eastAsia="Times New Roman" w:hAnsi="Calibri" w:cs="Calibri"/>
          <w:sz w:val="24"/>
          <w:szCs w:val="24"/>
        </w:rPr>
        <w:t>Randy Milch, Doug Ruskin, Christine Todd, Tristan Israel</w:t>
      </w:r>
    </w:p>
    <w:p w14:paraId="2FEC0E1B" w14:textId="65BF5426" w:rsidR="00345A4E" w:rsidRDefault="006A5BCB" w:rsidP="00345A4E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>
        <w:rPr>
          <w:rFonts w:ascii="Calibri" w:eastAsia="Times New Roman" w:hAnsi="Calibri" w:cs="Calibri"/>
          <w:sz w:val="24"/>
          <w:szCs w:val="24"/>
        </w:rPr>
        <w:t>O</w:t>
      </w:r>
      <w:r w:rsidR="00B34209" w:rsidRPr="009741ED">
        <w:rPr>
          <w:rFonts w:ascii="Calibri" w:eastAsia="Times New Roman" w:hAnsi="Calibri" w:cs="Calibri"/>
          <w:b/>
          <w:bCs/>
          <w:sz w:val="24"/>
          <w:szCs w:val="24"/>
        </w:rPr>
        <w:t>thers:</w:t>
      </w:r>
      <w:r w:rsidR="00B34209" w:rsidRPr="009741ED">
        <w:rPr>
          <w:rFonts w:ascii="Calibri" w:eastAsia="Times New Roman" w:hAnsi="Calibri" w:cs="Calibri"/>
          <w:sz w:val="24"/>
          <w:szCs w:val="24"/>
        </w:rPr>
        <w:t xml:space="preserve"> </w:t>
      </w:r>
      <w:r w:rsidR="009E4BB6" w:rsidRPr="009741ED">
        <w:rPr>
          <w:rFonts w:ascii="Calibri" w:eastAsia="Times New Roman" w:hAnsi="Calibri" w:cs="Calibri"/>
          <w:sz w:val="24"/>
          <w:szCs w:val="24"/>
        </w:rPr>
        <w:t>Norm</w:t>
      </w:r>
      <w:r w:rsidR="00EC4F8A" w:rsidRPr="009741ED">
        <w:rPr>
          <w:rFonts w:ascii="Calibri" w:eastAsia="Times New Roman" w:hAnsi="Calibri" w:cs="Calibri"/>
          <w:sz w:val="24"/>
          <w:szCs w:val="24"/>
        </w:rPr>
        <w:t xml:space="preserve"> </w:t>
      </w:r>
      <w:proofErr w:type="spellStart"/>
      <w:r w:rsidR="00EC4F8A" w:rsidRPr="009741ED">
        <w:rPr>
          <w:rFonts w:ascii="Calibri" w:eastAsia="Times New Roman" w:hAnsi="Calibri" w:cs="Calibri"/>
          <w:sz w:val="24"/>
          <w:szCs w:val="24"/>
        </w:rPr>
        <w:t>Wertwein</w:t>
      </w:r>
      <w:proofErr w:type="spellEnd"/>
      <w:r>
        <w:rPr>
          <w:rFonts w:ascii="Calibri" w:eastAsia="Times New Roman" w:hAnsi="Calibri" w:cs="Calibri"/>
          <w:sz w:val="24"/>
          <w:szCs w:val="24"/>
        </w:rPr>
        <w:t xml:space="preserve"> (Finance Committee members)</w:t>
      </w:r>
      <w:r w:rsidR="00EC7904" w:rsidRPr="009741ED">
        <w:rPr>
          <w:rFonts w:ascii="Calibri" w:eastAsia="Times New Roman" w:hAnsi="Calibri" w:cs="Calibri"/>
          <w:sz w:val="24"/>
          <w:szCs w:val="24"/>
        </w:rPr>
        <w:t xml:space="preserve"> </w:t>
      </w:r>
    </w:p>
    <w:p w14:paraId="28F7D99B" w14:textId="77777777" w:rsidR="006A5BCB" w:rsidRDefault="006A5BCB" w:rsidP="00345A4E">
      <w:pPr>
        <w:spacing w:after="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</w:pPr>
    </w:p>
    <w:p w14:paraId="4BDD8D28" w14:textId="77559311" w:rsidR="00A95EC8" w:rsidRPr="00345A4E" w:rsidRDefault="00A95EC8" w:rsidP="00345A4E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9741ED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Art Smadbeck called the meeting to order at 1:</w:t>
      </w:r>
      <w:r w:rsidR="00241A9F" w:rsidRPr="009741ED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0</w:t>
      </w:r>
      <w:r w:rsidR="00CD4D2E" w:rsidRPr="009741ED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>0</w:t>
      </w:r>
      <w:r w:rsidRPr="009741ED"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</w:rPr>
        <w:t xml:space="preserve"> PM.</w:t>
      </w:r>
    </w:p>
    <w:p w14:paraId="349359BB" w14:textId="77777777" w:rsidR="00A95EC8" w:rsidRPr="009741ED" w:rsidRDefault="00A95EC8" w:rsidP="00A95EC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4234E23C" w14:textId="6EAB0843" w:rsidR="00A95EC8" w:rsidRPr="009741ED" w:rsidRDefault="00293F08" w:rsidP="00A95EC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u w:val="single"/>
        </w:rPr>
      </w:pPr>
      <w:r w:rsidRPr="009741ED">
        <w:rPr>
          <w:rFonts w:ascii="Calibri" w:eastAsia="Times New Roman" w:hAnsi="Calibri" w:cs="Calibri"/>
          <w:sz w:val="24"/>
          <w:szCs w:val="24"/>
          <w:u w:val="single"/>
        </w:rPr>
        <w:t>Approval of Minutes from</w:t>
      </w:r>
      <w:r w:rsidR="006A1F5C" w:rsidRPr="009741ED">
        <w:rPr>
          <w:rFonts w:ascii="Calibri" w:eastAsia="Times New Roman" w:hAnsi="Calibri" w:cs="Calibri"/>
          <w:sz w:val="24"/>
          <w:szCs w:val="24"/>
          <w:u w:val="single"/>
        </w:rPr>
        <w:t xml:space="preserve"> June 26, 2025</w:t>
      </w:r>
    </w:p>
    <w:p w14:paraId="5D24F906" w14:textId="7A126EF2" w:rsidR="006A1F5C" w:rsidRPr="009741ED" w:rsidRDefault="00345A4E" w:rsidP="006A1F5C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>
        <w:rPr>
          <w:rFonts w:ascii="Calibri" w:eastAsia="Times New Roman" w:hAnsi="Calibri" w:cs="Calibri"/>
          <w:b/>
          <w:bCs/>
          <w:sz w:val="24"/>
          <w:szCs w:val="24"/>
        </w:rPr>
        <w:t>Skipper</w:t>
      </w:r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/ moved to approve the </w:t>
      </w:r>
      <w:r w:rsidR="006A5BCB">
        <w:rPr>
          <w:rFonts w:ascii="Calibri" w:eastAsia="Times New Roman" w:hAnsi="Calibri" w:cs="Calibri"/>
          <w:b/>
          <w:bCs/>
          <w:sz w:val="24"/>
          <w:szCs w:val="24"/>
        </w:rPr>
        <w:t>m</w:t>
      </w:r>
      <w:r w:rsidR="00293F08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inutes from </w:t>
      </w:r>
      <w:r w:rsidR="006A1F5C" w:rsidRPr="009741ED">
        <w:rPr>
          <w:rFonts w:ascii="Calibri" w:eastAsia="Times New Roman" w:hAnsi="Calibri" w:cs="Calibri"/>
          <w:b/>
          <w:bCs/>
          <w:sz w:val="24"/>
          <w:szCs w:val="24"/>
        </w:rPr>
        <w:t>June 26, 2025</w:t>
      </w:r>
      <w:r w:rsidR="00A41FAB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  <w:r w:rsidR="006A5BCB">
        <w:rPr>
          <w:rFonts w:ascii="Calibri" w:eastAsia="Times New Roman" w:hAnsi="Calibri" w:cs="Calibri"/>
          <w:b/>
          <w:bCs/>
          <w:sz w:val="24"/>
          <w:szCs w:val="24"/>
        </w:rPr>
        <w:t xml:space="preserve">meeting </w:t>
      </w:r>
      <w:r w:rsidR="0098727A" w:rsidRPr="009741ED">
        <w:rPr>
          <w:rFonts w:ascii="Calibri" w:eastAsia="Times New Roman" w:hAnsi="Calibri" w:cs="Calibri"/>
          <w:b/>
          <w:bCs/>
          <w:sz w:val="24"/>
          <w:szCs w:val="24"/>
        </w:rPr>
        <w:t>as presented</w:t>
      </w:r>
      <w:r w:rsidR="00EC4F8A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. </w:t>
      </w:r>
      <w:bookmarkStart w:id="0" w:name="_Hlk195277253"/>
      <w:r w:rsidR="006A1F5C" w:rsidRPr="009741ED">
        <w:rPr>
          <w:rFonts w:ascii="Calibri" w:eastAsia="Times New Roman" w:hAnsi="Calibri" w:cs="Calibri"/>
          <w:b/>
          <w:bCs/>
          <w:sz w:val="24"/>
          <w:szCs w:val="24"/>
        </w:rPr>
        <w:t>Tisbury- yes, West Tisbury- yes, Chilmark- yes, Oak Bluffs- yes, Aquinnah- yes, Edgartown- yes.</w:t>
      </w:r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  <w:r w:rsidR="00615C02" w:rsidRPr="009741ED">
        <w:rPr>
          <w:rFonts w:ascii="Calibri" w:eastAsia="Times New Roman" w:hAnsi="Calibri" w:cs="Calibri"/>
          <w:b/>
          <w:bCs/>
          <w:sz w:val="24"/>
          <w:szCs w:val="24"/>
        </w:rPr>
        <w:t>The motion</w:t>
      </w:r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carried.</w:t>
      </w:r>
      <w:bookmarkEnd w:id="0"/>
    </w:p>
    <w:p w14:paraId="3284E328" w14:textId="77777777" w:rsidR="006A1F5C" w:rsidRPr="009741ED" w:rsidRDefault="006A1F5C" w:rsidP="006A1F5C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</w:p>
    <w:p w14:paraId="2E0F13D3" w14:textId="772BFB85" w:rsidR="009E4BB6" w:rsidRPr="006A5BCB" w:rsidRDefault="009E4BB6" w:rsidP="006A1F5C">
      <w:pPr>
        <w:spacing w:after="0" w:line="240" w:lineRule="auto"/>
        <w:jc w:val="both"/>
        <w:rPr>
          <w:rFonts w:ascii="Calibri" w:hAnsi="Calibri" w:cs="Calibri"/>
          <w:sz w:val="24"/>
          <w:szCs w:val="24"/>
          <w:u w:val="single"/>
        </w:rPr>
      </w:pPr>
      <w:r w:rsidRPr="009741ED">
        <w:rPr>
          <w:rFonts w:ascii="Calibri" w:hAnsi="Calibri" w:cs="Calibri"/>
          <w:b/>
          <w:bCs/>
          <w:sz w:val="24"/>
          <w:szCs w:val="24"/>
          <w:u w:val="single"/>
        </w:rPr>
        <w:t>FY2026 County Budget Amendments</w:t>
      </w:r>
      <w:r w:rsidR="006A5BCB">
        <w:rPr>
          <w:rFonts w:ascii="Calibri" w:hAnsi="Calibri" w:cs="Calibri"/>
          <w:b/>
          <w:bCs/>
          <w:sz w:val="24"/>
          <w:szCs w:val="24"/>
          <w:u w:val="single"/>
        </w:rPr>
        <w:t xml:space="preserve"> </w:t>
      </w:r>
      <w:r w:rsidR="006A5BCB" w:rsidRPr="006A5BCB">
        <w:rPr>
          <w:rFonts w:ascii="Calibri" w:hAnsi="Calibri" w:cs="Calibri"/>
          <w:sz w:val="24"/>
          <w:szCs w:val="24"/>
          <w:u w:val="single"/>
        </w:rPr>
        <w:t xml:space="preserve">(proposed amendments </w:t>
      </w:r>
      <w:r w:rsidR="00B60B07" w:rsidRPr="006A5BCB">
        <w:rPr>
          <w:rFonts w:ascii="Calibri" w:hAnsi="Calibri" w:cs="Calibri"/>
          <w:sz w:val="24"/>
          <w:szCs w:val="24"/>
          <w:u w:val="single"/>
        </w:rPr>
        <w:t>memo</w:t>
      </w:r>
      <w:r w:rsidR="002661D3" w:rsidRPr="006A5BCB">
        <w:rPr>
          <w:rFonts w:ascii="Calibri" w:hAnsi="Calibri" w:cs="Calibri"/>
          <w:sz w:val="24"/>
          <w:szCs w:val="24"/>
          <w:u w:val="single"/>
        </w:rPr>
        <w:t>s</w:t>
      </w:r>
      <w:r w:rsidR="00E91375" w:rsidRPr="006A5BCB">
        <w:rPr>
          <w:rFonts w:ascii="Calibri" w:hAnsi="Calibri" w:cs="Calibri"/>
          <w:sz w:val="24"/>
          <w:szCs w:val="24"/>
          <w:u w:val="single"/>
        </w:rPr>
        <w:t xml:space="preserve"> on file</w:t>
      </w:r>
      <w:r w:rsidR="006A5BCB" w:rsidRPr="006A5BCB">
        <w:rPr>
          <w:rFonts w:ascii="Calibri" w:hAnsi="Calibri" w:cs="Calibri"/>
          <w:sz w:val="24"/>
          <w:szCs w:val="24"/>
          <w:u w:val="single"/>
        </w:rPr>
        <w:t>)</w:t>
      </w:r>
    </w:p>
    <w:p w14:paraId="40E01514" w14:textId="6F956F9D" w:rsidR="008C19FD" w:rsidRPr="009741ED" w:rsidRDefault="008C19FD" w:rsidP="006A1F5C">
      <w:pPr>
        <w:spacing w:after="0" w:line="240" w:lineRule="auto"/>
        <w:jc w:val="both"/>
        <w:rPr>
          <w:rFonts w:ascii="Calibri" w:hAnsi="Calibri" w:cs="Calibri"/>
          <w:sz w:val="24"/>
          <w:szCs w:val="24"/>
          <w:u w:val="single"/>
        </w:rPr>
      </w:pPr>
    </w:p>
    <w:p w14:paraId="069B7B34" w14:textId="77777777" w:rsidR="008C19FD" w:rsidRPr="009741ED" w:rsidRDefault="008C19FD" w:rsidP="008C19FD">
      <w:pPr>
        <w:pStyle w:val="NoSpacing"/>
        <w:rPr>
          <w:rFonts w:ascii="Calibri" w:hAnsi="Calibri" w:cs="Calibri"/>
          <w:b/>
          <w:bCs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  <w:u w:val="single"/>
        </w:rPr>
        <w:t>Retiree Health and Life Insurance – FY2026 deficit</w:t>
      </w:r>
      <w:r w:rsidRPr="009741ED"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9741ED">
        <w:rPr>
          <w:rFonts w:ascii="Calibri" w:hAnsi="Calibri" w:cs="Calibri"/>
          <w:sz w:val="24"/>
          <w:szCs w:val="24"/>
        </w:rPr>
        <w:t>(due to rate changes)</w:t>
      </w:r>
    </w:p>
    <w:p w14:paraId="15D22C05" w14:textId="77777777" w:rsidR="008C19FD" w:rsidRPr="009741ED" w:rsidRDefault="008C19FD" w:rsidP="008C19FD">
      <w:pPr>
        <w:pStyle w:val="NoSpacing"/>
        <w:rPr>
          <w:rFonts w:ascii="Calibri" w:hAnsi="Calibri" w:cs="Calibri"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</w:rPr>
        <w:t>Dept. 300 - $2,962</w:t>
      </w:r>
    </w:p>
    <w:p w14:paraId="3AEF8326" w14:textId="77777777" w:rsidR="008C19FD" w:rsidRPr="009741ED" w:rsidRDefault="008C19FD" w:rsidP="008C19FD">
      <w:pPr>
        <w:pStyle w:val="NoSpacing"/>
        <w:rPr>
          <w:rFonts w:ascii="Calibri" w:hAnsi="Calibri" w:cs="Calibri"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</w:rPr>
        <w:t>Dept. 1000 - $203</w:t>
      </w:r>
    </w:p>
    <w:p w14:paraId="11871FA6" w14:textId="77777777" w:rsidR="008C19FD" w:rsidRPr="009741ED" w:rsidRDefault="008C19FD" w:rsidP="008C19FD">
      <w:pPr>
        <w:pStyle w:val="NoSpacing"/>
        <w:rPr>
          <w:rFonts w:ascii="Calibri" w:hAnsi="Calibri" w:cs="Calibri"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</w:rPr>
        <w:t>Dept. 3000 - $3,094.80</w:t>
      </w:r>
    </w:p>
    <w:p w14:paraId="07D5EACA" w14:textId="77777777" w:rsidR="008C19FD" w:rsidRPr="009741ED" w:rsidRDefault="008C19FD" w:rsidP="008C19FD">
      <w:pPr>
        <w:rPr>
          <w:rFonts w:ascii="Calibri" w:hAnsi="Calibri" w:cs="Calibri"/>
          <w:b/>
          <w:bCs/>
          <w:sz w:val="24"/>
          <w:szCs w:val="24"/>
        </w:rPr>
      </w:pPr>
      <w:r w:rsidRPr="009741ED">
        <w:rPr>
          <w:rFonts w:ascii="Calibri" w:hAnsi="Calibri" w:cs="Calibri"/>
          <w:b/>
          <w:bCs/>
          <w:sz w:val="24"/>
          <w:szCs w:val="24"/>
        </w:rPr>
        <w:t>Total - $6,271.80</w:t>
      </w:r>
    </w:p>
    <w:p w14:paraId="349D05CD" w14:textId="77777777" w:rsidR="008C19FD" w:rsidRPr="009741ED" w:rsidRDefault="008C19FD" w:rsidP="00AB3F85">
      <w:pPr>
        <w:pStyle w:val="NoSpacing"/>
        <w:rPr>
          <w:rFonts w:ascii="Calibri" w:hAnsi="Calibri" w:cs="Calibri"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</w:rPr>
        <w:t>DCC proposes to cover it as follows:</w:t>
      </w:r>
    </w:p>
    <w:p w14:paraId="38479E5F" w14:textId="5D411941" w:rsidR="002661D3" w:rsidRPr="009741ED" w:rsidRDefault="008C19FD" w:rsidP="00AB3F85">
      <w:pPr>
        <w:pStyle w:val="NoSpacing"/>
        <w:rPr>
          <w:rFonts w:ascii="Calibri" w:hAnsi="Calibri" w:cs="Calibri"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</w:rPr>
        <w:t xml:space="preserve">Use the available balance of the retirement allocation in the general fund: $2,129.17 </w:t>
      </w:r>
      <w:r w:rsidR="008F2EF1">
        <w:rPr>
          <w:rFonts w:ascii="Calibri" w:hAnsi="Calibri" w:cs="Calibri"/>
          <w:sz w:val="24"/>
          <w:szCs w:val="24"/>
        </w:rPr>
        <w:t>and co</w:t>
      </w:r>
      <w:r w:rsidRPr="009741ED">
        <w:rPr>
          <w:rFonts w:ascii="Calibri" w:hAnsi="Calibri" w:cs="Calibri"/>
          <w:sz w:val="24"/>
          <w:szCs w:val="24"/>
        </w:rPr>
        <w:t>ver the remaining $4,142.63 from FY202</w:t>
      </w:r>
      <w:r w:rsidR="00736470">
        <w:rPr>
          <w:rFonts w:ascii="Calibri" w:hAnsi="Calibri" w:cs="Calibri"/>
          <w:sz w:val="24"/>
          <w:szCs w:val="24"/>
        </w:rPr>
        <w:t>6</w:t>
      </w:r>
      <w:r w:rsidRPr="009741ED">
        <w:rPr>
          <w:rFonts w:ascii="Calibri" w:hAnsi="Calibri" w:cs="Calibri"/>
          <w:sz w:val="24"/>
          <w:szCs w:val="24"/>
        </w:rPr>
        <w:t xml:space="preserve"> surplus that resides at the unreserved fund balance line</w:t>
      </w:r>
      <w:r w:rsidR="00345A4E">
        <w:rPr>
          <w:rFonts w:ascii="Calibri" w:hAnsi="Calibri" w:cs="Calibri"/>
          <w:sz w:val="24"/>
          <w:szCs w:val="24"/>
        </w:rPr>
        <w:t>.</w:t>
      </w:r>
      <w:r w:rsidR="006A5BCB">
        <w:rPr>
          <w:rFonts w:ascii="Calibri" w:hAnsi="Calibri" w:cs="Calibri"/>
          <w:sz w:val="24"/>
          <w:szCs w:val="24"/>
        </w:rPr>
        <w:t xml:space="preserve"> </w:t>
      </w:r>
    </w:p>
    <w:p w14:paraId="021FE35B" w14:textId="77777777" w:rsidR="00AB3F85" w:rsidRPr="009741ED" w:rsidRDefault="00AB3F85" w:rsidP="008C19FD">
      <w:pPr>
        <w:spacing w:after="0" w:line="240" w:lineRule="auto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311EBE3A" w14:textId="528B4FA1" w:rsidR="008C19FD" w:rsidRPr="009741ED" w:rsidRDefault="008C19FD" w:rsidP="008C19FD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 w:rsidRPr="009741ED">
        <w:rPr>
          <w:rFonts w:ascii="Calibri" w:hAnsi="Calibri" w:cs="Calibri"/>
          <w:b/>
          <w:bCs/>
          <w:sz w:val="24"/>
          <w:szCs w:val="24"/>
        </w:rPr>
        <w:t>Skipper</w:t>
      </w:r>
      <w:r w:rsidRPr="00533734">
        <w:rPr>
          <w:rFonts w:ascii="Calibri" w:hAnsi="Calibri" w:cs="Calibri"/>
          <w:b/>
          <w:bCs/>
          <w:sz w:val="24"/>
          <w:szCs w:val="24"/>
        </w:rPr>
        <w:t>/</w:t>
      </w:r>
      <w:r w:rsidR="00533734" w:rsidRPr="00533734">
        <w:rPr>
          <w:rFonts w:ascii="Calibri" w:hAnsi="Calibri" w:cs="Calibri"/>
          <w:b/>
          <w:bCs/>
          <w:sz w:val="24"/>
          <w:szCs w:val="24"/>
        </w:rPr>
        <w:t>Jeff</w:t>
      </w:r>
      <w:r w:rsidRPr="009741ED">
        <w:rPr>
          <w:rFonts w:ascii="Calibri" w:hAnsi="Calibri" w:cs="Calibri"/>
          <w:b/>
          <w:bCs/>
          <w:sz w:val="24"/>
          <w:szCs w:val="24"/>
        </w:rPr>
        <w:t xml:space="preserve"> moves to approve the transfers </w:t>
      </w:r>
      <w:r w:rsidR="001016F1">
        <w:rPr>
          <w:rFonts w:ascii="Calibri" w:hAnsi="Calibri" w:cs="Calibri"/>
          <w:b/>
          <w:bCs/>
          <w:sz w:val="24"/>
          <w:szCs w:val="24"/>
        </w:rPr>
        <w:t xml:space="preserve">to cover the retiree health and life insurance </w:t>
      </w:r>
      <w:r w:rsidR="008F2EF1">
        <w:rPr>
          <w:rFonts w:ascii="Calibri" w:hAnsi="Calibri" w:cs="Calibri"/>
          <w:b/>
          <w:bCs/>
          <w:sz w:val="24"/>
          <w:szCs w:val="24"/>
        </w:rPr>
        <w:t xml:space="preserve">shortage in the FY26 budget </w:t>
      </w:r>
      <w:r w:rsidRPr="009741ED">
        <w:rPr>
          <w:rFonts w:ascii="Calibri" w:hAnsi="Calibri" w:cs="Calibri"/>
          <w:b/>
          <w:bCs/>
          <w:sz w:val="24"/>
          <w:szCs w:val="24"/>
        </w:rPr>
        <w:t>as pr</w:t>
      </w:r>
      <w:r w:rsidR="008F2EF1">
        <w:rPr>
          <w:rFonts w:ascii="Calibri" w:hAnsi="Calibri" w:cs="Calibri"/>
          <w:b/>
          <w:bCs/>
          <w:sz w:val="24"/>
          <w:szCs w:val="24"/>
        </w:rPr>
        <w:t>oposed.</w:t>
      </w:r>
      <w:r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Tisbury- yes, West Tisbury- yes, Chilmark- yes, Oak Bluffs- yes, Aquinnah- yes, Edgartown- yes. The motion carried.</w:t>
      </w:r>
    </w:p>
    <w:p w14:paraId="02C3EB19" w14:textId="77777777" w:rsidR="008C19FD" w:rsidRPr="009741ED" w:rsidRDefault="008C19FD" w:rsidP="006A1F5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193CE6A" w14:textId="77777777" w:rsidR="006A5BCB" w:rsidRDefault="000A1E1F" w:rsidP="006A5BCB">
      <w:pPr>
        <w:spacing w:after="0" w:line="240" w:lineRule="auto"/>
        <w:jc w:val="both"/>
        <w:rPr>
          <w:rFonts w:ascii="Calibri" w:hAnsi="Calibri" w:cs="Calibri"/>
          <w:sz w:val="24"/>
          <w:szCs w:val="24"/>
          <w:u w:val="single"/>
        </w:rPr>
      </w:pPr>
      <w:r w:rsidRPr="009741ED">
        <w:rPr>
          <w:rFonts w:ascii="Calibri" w:hAnsi="Calibri" w:cs="Calibri"/>
          <w:sz w:val="24"/>
          <w:szCs w:val="24"/>
          <w:u w:val="single"/>
        </w:rPr>
        <w:t>Dept. 3300 – Veterans Services Department</w:t>
      </w:r>
      <w:r w:rsidR="00FB7488" w:rsidRPr="009741ED">
        <w:rPr>
          <w:rFonts w:ascii="Calibri" w:hAnsi="Calibri" w:cs="Calibri"/>
          <w:sz w:val="24"/>
          <w:szCs w:val="24"/>
          <w:u w:val="single"/>
        </w:rPr>
        <w:t xml:space="preserve"> </w:t>
      </w:r>
      <w:r w:rsidR="006A5BCB">
        <w:rPr>
          <w:rFonts w:ascii="Calibri" w:hAnsi="Calibri" w:cs="Calibri"/>
          <w:sz w:val="24"/>
          <w:szCs w:val="24"/>
          <w:u w:val="single"/>
        </w:rPr>
        <w:t xml:space="preserve">amendment </w:t>
      </w:r>
      <w:r w:rsidR="00FB7488" w:rsidRPr="009741ED">
        <w:rPr>
          <w:rFonts w:ascii="Calibri" w:hAnsi="Calibri" w:cs="Calibri"/>
          <w:sz w:val="24"/>
          <w:szCs w:val="24"/>
          <w:u w:val="single"/>
        </w:rPr>
        <w:t>(</w:t>
      </w:r>
      <w:r w:rsidR="006A5BCB">
        <w:rPr>
          <w:rFonts w:ascii="Calibri" w:hAnsi="Calibri" w:cs="Calibri"/>
          <w:sz w:val="24"/>
          <w:szCs w:val="24"/>
          <w:u w:val="single"/>
        </w:rPr>
        <w:t>department budget br</w:t>
      </w:r>
      <w:r w:rsidR="00345A4E">
        <w:rPr>
          <w:rFonts w:ascii="Calibri" w:hAnsi="Calibri" w:cs="Calibri"/>
          <w:sz w:val="24"/>
          <w:szCs w:val="24"/>
          <w:u w:val="single"/>
        </w:rPr>
        <w:t>eakdown</w:t>
      </w:r>
      <w:r w:rsidR="006A5BCB">
        <w:rPr>
          <w:rFonts w:ascii="Calibri" w:hAnsi="Calibri" w:cs="Calibri"/>
          <w:sz w:val="24"/>
          <w:szCs w:val="24"/>
          <w:u w:val="single"/>
        </w:rPr>
        <w:t xml:space="preserve"> of the proposed amendment</w:t>
      </w:r>
      <w:r w:rsidR="00FB7488" w:rsidRPr="009741ED">
        <w:rPr>
          <w:rFonts w:ascii="Calibri" w:hAnsi="Calibri" w:cs="Calibri"/>
          <w:sz w:val="24"/>
          <w:szCs w:val="24"/>
          <w:u w:val="single"/>
        </w:rPr>
        <w:t xml:space="preserve"> on file)</w:t>
      </w:r>
      <w:r w:rsidR="006A5BCB">
        <w:rPr>
          <w:rFonts w:ascii="Calibri" w:hAnsi="Calibri" w:cs="Calibri"/>
          <w:sz w:val="24"/>
          <w:szCs w:val="24"/>
          <w:u w:val="single"/>
        </w:rPr>
        <w:t xml:space="preserve">  </w:t>
      </w:r>
    </w:p>
    <w:p w14:paraId="04A9AD32" w14:textId="3ABEF648" w:rsidR="00F62366" w:rsidRPr="009741ED" w:rsidRDefault="00212F36" w:rsidP="00E9137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</w:rPr>
        <w:t>DCC approved taking $27K from the unreserved fund balance to cover the increase</w:t>
      </w:r>
      <w:r w:rsidR="006A5BCB">
        <w:rPr>
          <w:rFonts w:ascii="Calibri" w:hAnsi="Calibri" w:cs="Calibri"/>
          <w:sz w:val="24"/>
          <w:szCs w:val="24"/>
        </w:rPr>
        <w:t xml:space="preserve">s in the Veterans </w:t>
      </w:r>
      <w:r w:rsidRPr="009741ED">
        <w:rPr>
          <w:rFonts w:ascii="Calibri" w:hAnsi="Calibri" w:cs="Calibri"/>
          <w:sz w:val="24"/>
          <w:szCs w:val="24"/>
        </w:rPr>
        <w:t xml:space="preserve">budget. </w:t>
      </w:r>
      <w:r w:rsidR="00AB3F85" w:rsidRPr="009741ED">
        <w:rPr>
          <w:rFonts w:ascii="Calibri" w:eastAsia="Times New Roman" w:hAnsi="Calibri" w:cs="Calibri"/>
          <w:color w:val="000000"/>
          <w:sz w:val="24"/>
          <w:szCs w:val="24"/>
        </w:rPr>
        <w:t>The Personnel Board approved a job description for the Director of Veterans Services, rated it, and placed it on the County Pay Scale on Grade 6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t xml:space="preserve">. </w:t>
      </w:r>
      <w:r w:rsidR="00AB3F85" w:rsidRPr="009741ED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t>The Personnel Board approved on August 5</w:t>
      </w:r>
      <w:r w:rsidRPr="009741ED">
        <w:rPr>
          <w:rFonts w:ascii="Calibri" w:eastAsia="Times New Roman" w:hAnsi="Calibri" w:cs="Calibri"/>
          <w:color w:val="000000"/>
          <w:sz w:val="24"/>
          <w:szCs w:val="24"/>
          <w:vertAlign w:val="superscript"/>
        </w:rPr>
        <w:t>th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t xml:space="preserve"> for George to be “promoted” to th</w:t>
      </w:r>
      <w:r w:rsidR="008F2EF1">
        <w:rPr>
          <w:rFonts w:ascii="Calibri" w:eastAsia="Times New Roman" w:hAnsi="Calibri" w:cs="Calibri"/>
          <w:color w:val="000000"/>
          <w:sz w:val="24"/>
          <w:szCs w:val="24"/>
        </w:rPr>
        <w:t>e position of Director,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t xml:space="preserve"> although he has been</w:t>
      </w:r>
      <w:r w:rsidR="008F2EF1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t>doing the job all along, and to be placed on Step 4 on Grade 6. This change requires additional funding in the V</w:t>
      </w:r>
      <w:r w:rsidR="008F2EF1">
        <w:rPr>
          <w:rFonts w:ascii="Calibri" w:eastAsia="Times New Roman" w:hAnsi="Calibri" w:cs="Calibri"/>
          <w:color w:val="000000"/>
          <w:sz w:val="24"/>
          <w:szCs w:val="24"/>
        </w:rPr>
        <w:t>eterans Services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t xml:space="preserve"> budget.  Grade 6, Step 4 is $51.10 per hour x 2,080 work hours a year = $106,288 annually. Martina proposes that this change be retroactive to the 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>date that the Personnel Board approved it, which would be August 5</w:t>
      </w:r>
      <w:r w:rsidRPr="009741ED">
        <w:rPr>
          <w:rFonts w:ascii="Calibri" w:eastAsia="Times New Roman" w:hAnsi="Calibri" w:cs="Calibri"/>
          <w:color w:val="000000"/>
          <w:sz w:val="24"/>
          <w:szCs w:val="24"/>
          <w:vertAlign w:val="superscript"/>
        </w:rPr>
        <w:t>th</w:t>
      </w:r>
      <w:r w:rsidRPr="009741ED">
        <w:rPr>
          <w:rFonts w:ascii="Calibri" w:eastAsia="Times New Roman" w:hAnsi="Calibri" w:cs="Calibri"/>
          <w:color w:val="000000"/>
          <w:sz w:val="24"/>
          <w:szCs w:val="24"/>
        </w:rPr>
        <w:t xml:space="preserve">.  The total, if approved as of that date, would be $105,428 for FY26, meaning $22,409.36 extra over what is budgeted in the salary line. </w:t>
      </w:r>
      <w:r w:rsidRPr="009741ED">
        <w:rPr>
          <w:rFonts w:ascii="Calibri" w:hAnsi="Calibri" w:cs="Calibri"/>
          <w:sz w:val="24"/>
          <w:szCs w:val="24"/>
        </w:rPr>
        <w:t>In addition to the salary line</w:t>
      </w:r>
      <w:r w:rsidR="00A53BB4">
        <w:rPr>
          <w:rFonts w:ascii="Calibri" w:hAnsi="Calibri" w:cs="Calibri"/>
          <w:sz w:val="24"/>
          <w:szCs w:val="24"/>
        </w:rPr>
        <w:t>,</w:t>
      </w:r>
      <w:r w:rsidRPr="009741ED">
        <w:rPr>
          <w:rFonts w:ascii="Calibri" w:hAnsi="Calibri" w:cs="Calibri"/>
          <w:sz w:val="24"/>
          <w:szCs w:val="24"/>
        </w:rPr>
        <w:t xml:space="preserve"> the </w:t>
      </w:r>
      <w:r w:rsidR="008F2EF1">
        <w:rPr>
          <w:rFonts w:ascii="Calibri" w:hAnsi="Calibri" w:cs="Calibri"/>
          <w:sz w:val="24"/>
          <w:szCs w:val="24"/>
        </w:rPr>
        <w:t xml:space="preserve">proposed budget amendment also includes </w:t>
      </w:r>
      <w:r w:rsidRPr="009741ED">
        <w:rPr>
          <w:rFonts w:ascii="Calibri" w:hAnsi="Calibri" w:cs="Calibri"/>
          <w:sz w:val="24"/>
          <w:szCs w:val="24"/>
        </w:rPr>
        <w:t>increase</w:t>
      </w:r>
      <w:r w:rsidR="008F2EF1">
        <w:rPr>
          <w:rFonts w:ascii="Calibri" w:hAnsi="Calibri" w:cs="Calibri"/>
          <w:sz w:val="24"/>
          <w:szCs w:val="24"/>
        </w:rPr>
        <w:t xml:space="preserve">s </w:t>
      </w:r>
      <w:r w:rsidR="00F62366" w:rsidRPr="009741ED">
        <w:rPr>
          <w:rFonts w:ascii="Calibri" w:hAnsi="Calibri" w:cs="Calibri"/>
          <w:sz w:val="24"/>
          <w:szCs w:val="24"/>
        </w:rPr>
        <w:t xml:space="preserve">for </w:t>
      </w:r>
      <w:r w:rsidRPr="009741ED">
        <w:rPr>
          <w:rFonts w:ascii="Calibri" w:hAnsi="Calibri" w:cs="Calibri"/>
          <w:sz w:val="24"/>
          <w:szCs w:val="24"/>
        </w:rPr>
        <w:t xml:space="preserve">a </w:t>
      </w:r>
      <w:r w:rsidR="00F62366" w:rsidRPr="009741ED">
        <w:rPr>
          <w:rFonts w:ascii="Calibri" w:hAnsi="Calibri" w:cs="Calibri"/>
          <w:sz w:val="24"/>
          <w:szCs w:val="24"/>
        </w:rPr>
        <w:t>phone</w:t>
      </w:r>
      <w:r w:rsidR="008F2EF1">
        <w:rPr>
          <w:rFonts w:ascii="Calibri" w:hAnsi="Calibri" w:cs="Calibri"/>
          <w:sz w:val="24"/>
          <w:szCs w:val="24"/>
        </w:rPr>
        <w:t xml:space="preserve">, </w:t>
      </w:r>
      <w:r w:rsidR="00AB3F85" w:rsidRPr="009741ED">
        <w:rPr>
          <w:rFonts w:ascii="Calibri" w:hAnsi="Calibri" w:cs="Calibri"/>
          <w:sz w:val="24"/>
          <w:szCs w:val="24"/>
        </w:rPr>
        <w:t>travel</w:t>
      </w:r>
      <w:r w:rsidRPr="009741ED">
        <w:rPr>
          <w:rFonts w:ascii="Calibri" w:hAnsi="Calibri" w:cs="Calibri"/>
          <w:sz w:val="24"/>
          <w:szCs w:val="24"/>
        </w:rPr>
        <w:t xml:space="preserve"> &amp; </w:t>
      </w:r>
      <w:r w:rsidR="00F62366" w:rsidRPr="009741ED">
        <w:rPr>
          <w:rFonts w:ascii="Calibri" w:hAnsi="Calibri" w:cs="Calibri"/>
          <w:sz w:val="24"/>
          <w:szCs w:val="24"/>
        </w:rPr>
        <w:t>training.</w:t>
      </w:r>
      <w:r w:rsidR="008F2EF1">
        <w:rPr>
          <w:rFonts w:ascii="Calibri" w:hAnsi="Calibri" w:cs="Calibri"/>
          <w:sz w:val="24"/>
          <w:szCs w:val="24"/>
        </w:rPr>
        <w:t xml:space="preserve"> Detailed justification of the increases in the memo (on file). </w:t>
      </w:r>
      <w:r w:rsidR="00F62366" w:rsidRPr="009741ED">
        <w:rPr>
          <w:rFonts w:ascii="Calibri" w:hAnsi="Calibri" w:cs="Calibri"/>
          <w:sz w:val="24"/>
          <w:szCs w:val="24"/>
        </w:rPr>
        <w:t xml:space="preserve">Skipper </w:t>
      </w:r>
      <w:r w:rsidR="008F2EF1">
        <w:rPr>
          <w:rFonts w:ascii="Calibri" w:hAnsi="Calibri" w:cs="Calibri"/>
          <w:sz w:val="24"/>
          <w:szCs w:val="24"/>
        </w:rPr>
        <w:t xml:space="preserve">raised a </w:t>
      </w:r>
      <w:r w:rsidR="00F62366" w:rsidRPr="009741ED">
        <w:rPr>
          <w:rFonts w:ascii="Calibri" w:hAnsi="Calibri" w:cs="Calibri"/>
          <w:sz w:val="24"/>
          <w:szCs w:val="24"/>
        </w:rPr>
        <w:t>concern</w:t>
      </w:r>
      <w:r w:rsidR="008F2EF1">
        <w:rPr>
          <w:rFonts w:ascii="Calibri" w:hAnsi="Calibri" w:cs="Calibri"/>
          <w:sz w:val="24"/>
          <w:szCs w:val="24"/>
        </w:rPr>
        <w:t xml:space="preserve"> </w:t>
      </w:r>
      <w:r w:rsidR="00F62366" w:rsidRPr="009741ED">
        <w:rPr>
          <w:rFonts w:ascii="Calibri" w:hAnsi="Calibri" w:cs="Calibri"/>
          <w:sz w:val="24"/>
          <w:szCs w:val="24"/>
        </w:rPr>
        <w:t xml:space="preserve">that this increase </w:t>
      </w:r>
      <w:r w:rsidR="00533734" w:rsidRPr="009741ED">
        <w:rPr>
          <w:rFonts w:ascii="Calibri" w:hAnsi="Calibri" w:cs="Calibri"/>
          <w:sz w:val="24"/>
          <w:szCs w:val="24"/>
        </w:rPr>
        <w:t>cannot</w:t>
      </w:r>
      <w:r w:rsidR="00F62366" w:rsidRPr="009741ED">
        <w:rPr>
          <w:rFonts w:ascii="Calibri" w:hAnsi="Calibri" w:cs="Calibri"/>
          <w:sz w:val="24"/>
          <w:szCs w:val="24"/>
        </w:rPr>
        <w:t xml:space="preserve"> be sustained</w:t>
      </w:r>
      <w:r w:rsidR="008F2EF1">
        <w:rPr>
          <w:rFonts w:ascii="Calibri" w:hAnsi="Calibri" w:cs="Calibri"/>
          <w:sz w:val="24"/>
          <w:szCs w:val="24"/>
        </w:rPr>
        <w:t xml:space="preserve"> </w:t>
      </w:r>
      <w:r w:rsidR="00F62366" w:rsidRPr="009741ED">
        <w:rPr>
          <w:rFonts w:ascii="Calibri" w:hAnsi="Calibri" w:cs="Calibri"/>
          <w:sz w:val="24"/>
          <w:szCs w:val="24"/>
        </w:rPr>
        <w:t xml:space="preserve">next year and years to come. </w:t>
      </w:r>
    </w:p>
    <w:p w14:paraId="1A64A468" w14:textId="25706CB6" w:rsidR="00F62366" w:rsidRPr="009741ED" w:rsidRDefault="00F62366" w:rsidP="00E9137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9741ED">
        <w:rPr>
          <w:rFonts w:ascii="Calibri" w:hAnsi="Calibri" w:cs="Calibri"/>
          <w:sz w:val="24"/>
          <w:szCs w:val="24"/>
        </w:rPr>
        <w:t xml:space="preserve">Art asked if there would be any funds/grants at the district level. George </w:t>
      </w:r>
      <w:r w:rsidR="008F2EF1">
        <w:rPr>
          <w:rFonts w:ascii="Calibri" w:hAnsi="Calibri" w:cs="Calibri"/>
          <w:sz w:val="24"/>
          <w:szCs w:val="24"/>
        </w:rPr>
        <w:t xml:space="preserve">responded that he </w:t>
      </w:r>
      <w:r w:rsidRPr="009741ED">
        <w:rPr>
          <w:rFonts w:ascii="Calibri" w:hAnsi="Calibri" w:cs="Calibri"/>
          <w:sz w:val="24"/>
          <w:szCs w:val="24"/>
        </w:rPr>
        <w:t>has asked for ways to find funding. With the</w:t>
      </w:r>
      <w:r w:rsidR="00281733">
        <w:rPr>
          <w:rFonts w:ascii="Calibri" w:hAnsi="Calibri" w:cs="Calibri"/>
          <w:sz w:val="24"/>
          <w:szCs w:val="24"/>
        </w:rPr>
        <w:t xml:space="preserve"> recent </w:t>
      </w:r>
      <w:r w:rsidRPr="009741ED">
        <w:rPr>
          <w:rFonts w:ascii="Calibri" w:hAnsi="Calibri" w:cs="Calibri"/>
          <w:sz w:val="24"/>
          <w:szCs w:val="24"/>
        </w:rPr>
        <w:t xml:space="preserve">cuts that have been made </w:t>
      </w:r>
      <w:r w:rsidR="00A53BB4">
        <w:rPr>
          <w:rFonts w:ascii="Calibri" w:hAnsi="Calibri" w:cs="Calibri"/>
          <w:sz w:val="24"/>
          <w:szCs w:val="24"/>
        </w:rPr>
        <w:t>at</w:t>
      </w:r>
      <w:r w:rsidR="00AB3F85" w:rsidRPr="009741ED">
        <w:rPr>
          <w:rFonts w:ascii="Calibri" w:hAnsi="Calibri" w:cs="Calibri"/>
          <w:sz w:val="24"/>
          <w:szCs w:val="24"/>
        </w:rPr>
        <w:t xml:space="preserve"> a federal level, fundraising has been</w:t>
      </w:r>
      <w:r w:rsidRPr="009741ED">
        <w:rPr>
          <w:rFonts w:ascii="Calibri" w:hAnsi="Calibri" w:cs="Calibri"/>
          <w:sz w:val="24"/>
          <w:szCs w:val="24"/>
        </w:rPr>
        <w:t xml:space="preserve"> </w:t>
      </w:r>
      <w:r w:rsidR="00AB3F85" w:rsidRPr="009741ED">
        <w:rPr>
          <w:rFonts w:ascii="Calibri" w:hAnsi="Calibri" w:cs="Calibri"/>
          <w:sz w:val="24"/>
          <w:szCs w:val="24"/>
        </w:rPr>
        <w:t xml:space="preserve">key in filling those deficits. </w:t>
      </w:r>
    </w:p>
    <w:p w14:paraId="6EC6B7D0" w14:textId="77777777" w:rsidR="00F62366" w:rsidRPr="009741ED" w:rsidRDefault="00F62366" w:rsidP="00E9137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6B20BDC" w14:textId="30316A8D" w:rsidR="006A1F5C" w:rsidRPr="009741ED" w:rsidRDefault="00F62366" w:rsidP="006A1F5C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 w:rsidRPr="009741ED">
        <w:rPr>
          <w:rFonts w:ascii="Calibri" w:hAnsi="Calibri" w:cs="Calibri"/>
          <w:b/>
          <w:bCs/>
          <w:sz w:val="24"/>
          <w:szCs w:val="24"/>
        </w:rPr>
        <w:t>Skipper</w:t>
      </w:r>
      <w:r w:rsidR="00E91375" w:rsidRPr="009741ED">
        <w:rPr>
          <w:rFonts w:ascii="Calibri" w:hAnsi="Calibri" w:cs="Calibri"/>
          <w:b/>
          <w:bCs/>
          <w:sz w:val="24"/>
          <w:szCs w:val="24"/>
        </w:rPr>
        <w:t>/</w:t>
      </w:r>
      <w:r w:rsidRPr="009741ED">
        <w:rPr>
          <w:rFonts w:ascii="Calibri" w:hAnsi="Calibri" w:cs="Calibri"/>
          <w:b/>
          <w:bCs/>
          <w:sz w:val="24"/>
          <w:szCs w:val="24"/>
        </w:rPr>
        <w:t>Emma</w:t>
      </w:r>
      <w:r w:rsidR="00E91375" w:rsidRPr="009741ED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FB7488" w:rsidRPr="009741ED">
        <w:rPr>
          <w:rFonts w:ascii="Calibri" w:hAnsi="Calibri" w:cs="Calibri"/>
          <w:b/>
          <w:bCs/>
          <w:sz w:val="24"/>
          <w:szCs w:val="24"/>
        </w:rPr>
        <w:t>move</w:t>
      </w:r>
      <w:r w:rsidR="00281733">
        <w:rPr>
          <w:rFonts w:ascii="Calibri" w:hAnsi="Calibri" w:cs="Calibri"/>
          <w:b/>
          <w:bCs/>
          <w:sz w:val="24"/>
          <w:szCs w:val="24"/>
        </w:rPr>
        <w:t>d</w:t>
      </w:r>
      <w:r w:rsidR="00E91375" w:rsidRPr="009741ED">
        <w:rPr>
          <w:rFonts w:ascii="Calibri" w:hAnsi="Calibri" w:cs="Calibri"/>
          <w:b/>
          <w:bCs/>
          <w:sz w:val="24"/>
          <w:szCs w:val="24"/>
        </w:rPr>
        <w:t xml:space="preserve"> to approve </w:t>
      </w:r>
      <w:r w:rsidR="00600D8F" w:rsidRPr="009741ED">
        <w:rPr>
          <w:rFonts w:ascii="Calibri" w:hAnsi="Calibri" w:cs="Calibri"/>
          <w:b/>
          <w:bCs/>
          <w:sz w:val="24"/>
          <w:szCs w:val="24"/>
        </w:rPr>
        <w:t xml:space="preserve">the </w:t>
      </w:r>
      <w:r w:rsidR="00FB7488" w:rsidRPr="009741ED">
        <w:rPr>
          <w:rFonts w:ascii="Calibri" w:hAnsi="Calibri" w:cs="Calibri"/>
          <w:b/>
          <w:bCs/>
          <w:sz w:val="24"/>
          <w:szCs w:val="24"/>
        </w:rPr>
        <w:t>Dep</w:t>
      </w:r>
      <w:r w:rsidR="00345A4E">
        <w:rPr>
          <w:rFonts w:ascii="Calibri" w:hAnsi="Calibri" w:cs="Calibri"/>
          <w:b/>
          <w:bCs/>
          <w:sz w:val="24"/>
          <w:szCs w:val="24"/>
        </w:rPr>
        <w:t>artment</w:t>
      </w:r>
      <w:r w:rsidR="00FB7488" w:rsidRPr="009741ED">
        <w:rPr>
          <w:rFonts w:ascii="Calibri" w:hAnsi="Calibri" w:cs="Calibri"/>
          <w:b/>
          <w:bCs/>
          <w:sz w:val="24"/>
          <w:szCs w:val="24"/>
        </w:rPr>
        <w:t xml:space="preserve"> 3300</w:t>
      </w:r>
      <w:r w:rsidR="00345A4E">
        <w:rPr>
          <w:rFonts w:ascii="Calibri" w:hAnsi="Calibri" w:cs="Calibri"/>
          <w:b/>
          <w:bCs/>
          <w:sz w:val="24"/>
          <w:szCs w:val="24"/>
        </w:rPr>
        <w:t>, Veterans Services,</w:t>
      </w:r>
      <w:r w:rsidR="00FB7488" w:rsidRPr="009741ED">
        <w:rPr>
          <w:rFonts w:ascii="Calibri" w:hAnsi="Calibri" w:cs="Calibri"/>
          <w:b/>
          <w:bCs/>
          <w:sz w:val="24"/>
          <w:szCs w:val="24"/>
        </w:rPr>
        <w:t xml:space="preserve"> amendment a</w:t>
      </w:r>
      <w:r w:rsidR="00B60B07" w:rsidRPr="009741ED">
        <w:rPr>
          <w:rFonts w:ascii="Calibri" w:hAnsi="Calibri" w:cs="Calibri"/>
          <w:b/>
          <w:bCs/>
          <w:sz w:val="24"/>
          <w:szCs w:val="24"/>
        </w:rPr>
        <w:t>s presented</w:t>
      </w:r>
      <w:r w:rsidRPr="009741ED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281733">
        <w:rPr>
          <w:rFonts w:ascii="Calibri" w:hAnsi="Calibri" w:cs="Calibri"/>
          <w:b/>
          <w:bCs/>
          <w:sz w:val="24"/>
          <w:szCs w:val="24"/>
        </w:rPr>
        <w:t xml:space="preserve">and </w:t>
      </w:r>
      <w:r w:rsidRPr="009741ED">
        <w:rPr>
          <w:rFonts w:ascii="Calibri" w:hAnsi="Calibri" w:cs="Calibri"/>
          <w:b/>
          <w:bCs/>
          <w:sz w:val="24"/>
          <w:szCs w:val="24"/>
        </w:rPr>
        <w:t xml:space="preserve">cover the </w:t>
      </w:r>
      <w:r w:rsidR="00345A4E">
        <w:rPr>
          <w:rFonts w:ascii="Calibri" w:hAnsi="Calibri" w:cs="Calibri"/>
          <w:b/>
          <w:bCs/>
          <w:sz w:val="24"/>
          <w:szCs w:val="24"/>
        </w:rPr>
        <w:t xml:space="preserve">additional </w:t>
      </w:r>
      <w:r w:rsidRPr="009741ED">
        <w:rPr>
          <w:rFonts w:ascii="Calibri" w:hAnsi="Calibri" w:cs="Calibri"/>
          <w:b/>
          <w:bCs/>
          <w:sz w:val="24"/>
          <w:szCs w:val="24"/>
        </w:rPr>
        <w:t>$27k from the FY26 unreserved</w:t>
      </w:r>
      <w:r w:rsidR="00281733">
        <w:rPr>
          <w:rFonts w:ascii="Calibri" w:hAnsi="Calibri" w:cs="Calibri"/>
          <w:b/>
          <w:bCs/>
          <w:sz w:val="24"/>
          <w:szCs w:val="24"/>
        </w:rPr>
        <w:t xml:space="preserve"> fund</w:t>
      </w:r>
      <w:r w:rsidRPr="009741ED">
        <w:rPr>
          <w:rFonts w:ascii="Calibri" w:hAnsi="Calibri" w:cs="Calibri"/>
          <w:b/>
          <w:bCs/>
          <w:sz w:val="24"/>
          <w:szCs w:val="24"/>
        </w:rPr>
        <w:t xml:space="preserve"> balance line.</w:t>
      </w:r>
      <w:r w:rsidR="00E91375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</w:t>
      </w:r>
      <w:r w:rsidR="006A1F5C" w:rsidRPr="009741ED">
        <w:rPr>
          <w:rFonts w:ascii="Calibri" w:eastAsia="Times New Roman" w:hAnsi="Calibri" w:cs="Calibri"/>
          <w:b/>
          <w:bCs/>
          <w:sz w:val="24"/>
          <w:szCs w:val="24"/>
        </w:rPr>
        <w:t>Tisbury- yes, West Tisbury- yes, Chilmark- yes, Oak Bluffs- yes, Aquinnah- yes, Edgartown- yes. The motion carried.</w:t>
      </w:r>
    </w:p>
    <w:p w14:paraId="6A582810" w14:textId="42CD14CB" w:rsidR="003F6FF1" w:rsidRPr="009741ED" w:rsidRDefault="003F6FF1" w:rsidP="00293F0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u w:val="single"/>
        </w:rPr>
      </w:pPr>
    </w:p>
    <w:p w14:paraId="2BB3BA39" w14:textId="1F1DA06A" w:rsidR="00AB3F85" w:rsidRPr="009741ED" w:rsidRDefault="00A53BB4" w:rsidP="00293F08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>
        <w:rPr>
          <w:rFonts w:ascii="Calibri" w:eastAsia="Times New Roman" w:hAnsi="Calibri" w:cs="Calibri"/>
          <w:b/>
          <w:bCs/>
          <w:sz w:val="24"/>
          <w:szCs w:val="24"/>
        </w:rPr>
        <w:t>The next</w:t>
      </w:r>
      <w:r w:rsidR="00AB3F85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meeting to review regional budgets will be </w:t>
      </w:r>
      <w:r>
        <w:rPr>
          <w:rFonts w:ascii="Calibri" w:eastAsia="Times New Roman" w:hAnsi="Calibri" w:cs="Calibri"/>
          <w:b/>
          <w:bCs/>
          <w:sz w:val="24"/>
          <w:szCs w:val="24"/>
        </w:rPr>
        <w:t xml:space="preserve">on </w:t>
      </w:r>
      <w:r w:rsidR="00AB3F85" w:rsidRPr="009741ED">
        <w:rPr>
          <w:rFonts w:ascii="Calibri" w:eastAsia="Times New Roman" w:hAnsi="Calibri" w:cs="Calibri"/>
          <w:b/>
          <w:bCs/>
          <w:sz w:val="24"/>
          <w:szCs w:val="24"/>
        </w:rPr>
        <w:t>October 30, 2025 at 1pm.</w:t>
      </w:r>
    </w:p>
    <w:p w14:paraId="547DE26D" w14:textId="77777777" w:rsidR="006A1F5C" w:rsidRPr="009741ED" w:rsidRDefault="006A1F5C" w:rsidP="00A95EC8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</w:p>
    <w:p w14:paraId="065EAB5E" w14:textId="5FD6A11E" w:rsidR="002A2855" w:rsidRPr="009741ED" w:rsidRDefault="00AB3F85" w:rsidP="00A95EC8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 w:rsidRPr="009741ED">
        <w:rPr>
          <w:rFonts w:ascii="Calibri" w:eastAsia="Times New Roman" w:hAnsi="Calibri" w:cs="Calibri"/>
          <w:b/>
          <w:bCs/>
          <w:sz w:val="24"/>
          <w:szCs w:val="24"/>
        </w:rPr>
        <w:t>John</w:t>
      </w:r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>/</w:t>
      </w:r>
      <w:r w:rsidRPr="009741ED">
        <w:rPr>
          <w:rFonts w:ascii="Calibri" w:eastAsia="Times New Roman" w:hAnsi="Calibri" w:cs="Calibri"/>
          <w:b/>
          <w:bCs/>
          <w:sz w:val="24"/>
          <w:szCs w:val="24"/>
        </w:rPr>
        <w:t>Emma</w:t>
      </w:r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moved to adjourn the meeting at </w:t>
      </w:r>
      <w:r w:rsidR="00600D8F" w:rsidRPr="009741ED">
        <w:rPr>
          <w:rFonts w:ascii="Calibri" w:eastAsia="Times New Roman" w:hAnsi="Calibri" w:cs="Calibri"/>
          <w:b/>
          <w:bCs/>
          <w:sz w:val="24"/>
          <w:szCs w:val="24"/>
        </w:rPr>
        <w:t>1</w:t>
      </w:r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>:</w:t>
      </w:r>
      <w:r w:rsidRPr="009741ED">
        <w:rPr>
          <w:rFonts w:ascii="Calibri" w:eastAsia="Times New Roman" w:hAnsi="Calibri" w:cs="Calibri"/>
          <w:b/>
          <w:bCs/>
          <w:sz w:val="24"/>
          <w:szCs w:val="24"/>
        </w:rPr>
        <w:t>30</w:t>
      </w:r>
      <w:r w:rsidR="006A1F5C" w:rsidRPr="009741ED">
        <w:rPr>
          <w:rFonts w:ascii="Calibri" w:eastAsia="Times New Roman" w:hAnsi="Calibri" w:cs="Calibri"/>
          <w:b/>
          <w:bCs/>
          <w:sz w:val="24"/>
          <w:szCs w:val="24"/>
        </w:rPr>
        <w:t>pm</w:t>
      </w:r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. </w:t>
      </w:r>
      <w:proofErr w:type="gramStart"/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>So</w:t>
      </w:r>
      <w:proofErr w:type="gramEnd"/>
      <w:r w:rsidR="00A95EC8" w:rsidRPr="009741ED">
        <w:rPr>
          <w:rFonts w:ascii="Calibri" w:eastAsia="Times New Roman" w:hAnsi="Calibri" w:cs="Calibri"/>
          <w:b/>
          <w:bCs/>
          <w:sz w:val="24"/>
          <w:szCs w:val="24"/>
        </w:rPr>
        <w:t xml:space="preserve"> voted. </w:t>
      </w:r>
    </w:p>
    <w:p w14:paraId="19ECDFC5" w14:textId="77777777" w:rsidR="006A1F5C" w:rsidRPr="009741ED" w:rsidRDefault="006A1F5C" w:rsidP="006A1F5C">
      <w:pPr>
        <w:spacing w:after="0" w:line="240" w:lineRule="auto"/>
        <w:jc w:val="both"/>
        <w:rPr>
          <w:rFonts w:ascii="Calibri" w:eastAsia="Times New Roman" w:hAnsi="Calibri" w:cs="Calibri"/>
          <w:b/>
          <w:bCs/>
          <w:sz w:val="24"/>
          <w:szCs w:val="24"/>
        </w:rPr>
      </w:pPr>
      <w:r w:rsidRPr="009741ED">
        <w:rPr>
          <w:rFonts w:ascii="Calibri" w:eastAsia="Times New Roman" w:hAnsi="Calibri" w:cs="Calibri"/>
          <w:b/>
          <w:bCs/>
          <w:sz w:val="24"/>
          <w:szCs w:val="24"/>
        </w:rPr>
        <w:t>Tisbury- yes, West Tisbury- yes, Chilmark- yes, Oak Bluffs- yes, Aquinnah- yes, Edgartown- yes. The motion carried.</w:t>
      </w:r>
    </w:p>
    <w:p w14:paraId="34C88257" w14:textId="77777777" w:rsidR="00A95EC8" w:rsidRPr="009741ED" w:rsidRDefault="00A95EC8" w:rsidP="00A95EC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67535C07" w14:textId="77777777" w:rsidR="00281733" w:rsidRDefault="00281733" w:rsidP="00A95EC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0D5B6CAA" w14:textId="72D16D19" w:rsidR="00A95EC8" w:rsidRPr="009741ED" w:rsidRDefault="00A95EC8" w:rsidP="00A95EC8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9741ED">
        <w:rPr>
          <w:rFonts w:ascii="Calibri" w:eastAsia="Times New Roman" w:hAnsi="Calibri" w:cs="Calibri"/>
          <w:sz w:val="24"/>
          <w:szCs w:val="24"/>
        </w:rPr>
        <w:t xml:space="preserve">Certified </w:t>
      </w:r>
      <w:r w:rsidR="008C4D3A" w:rsidRPr="009741ED">
        <w:rPr>
          <w:rFonts w:ascii="Calibri" w:eastAsia="Times New Roman" w:hAnsi="Calibri" w:cs="Calibri"/>
          <w:sz w:val="24"/>
          <w:szCs w:val="24"/>
        </w:rPr>
        <w:t>by: _</w:t>
      </w:r>
      <w:r w:rsidRPr="009741ED">
        <w:rPr>
          <w:rFonts w:ascii="Calibri" w:eastAsia="Times New Roman" w:hAnsi="Calibri" w:cs="Calibri"/>
          <w:sz w:val="24"/>
          <w:szCs w:val="24"/>
        </w:rPr>
        <w:t>_________________________</w:t>
      </w:r>
    </w:p>
    <w:p w14:paraId="5FBCB43A" w14:textId="77777777" w:rsidR="007A6130" w:rsidRPr="009741ED" w:rsidRDefault="007A6130" w:rsidP="00A95EC8">
      <w:pPr>
        <w:spacing w:after="0" w:line="240" w:lineRule="auto"/>
        <w:rPr>
          <w:rFonts w:ascii="Calibri" w:eastAsia="Times New Roman" w:hAnsi="Calibri" w:cs="Calibri"/>
          <w:color w:val="000000" w:themeColor="text1"/>
          <w:sz w:val="24"/>
          <w:szCs w:val="24"/>
        </w:rPr>
      </w:pPr>
    </w:p>
    <w:p w14:paraId="3478F9B3" w14:textId="4488BCB5" w:rsidR="00A95EC8" w:rsidRPr="009741ED" w:rsidRDefault="00A95EC8" w:rsidP="00A95EC8">
      <w:pPr>
        <w:spacing w:after="0" w:line="240" w:lineRule="auto"/>
        <w:rPr>
          <w:rFonts w:ascii="Calibri" w:eastAsia="Times New Roman" w:hAnsi="Calibri" w:cs="Calibri"/>
          <w:color w:val="000000" w:themeColor="text1"/>
          <w:sz w:val="24"/>
          <w:szCs w:val="24"/>
        </w:rPr>
      </w:pPr>
      <w:r w:rsidRPr="009741ED">
        <w:rPr>
          <w:rFonts w:ascii="Calibri" w:eastAsia="Times New Roman" w:hAnsi="Calibri" w:cs="Calibri"/>
          <w:color w:val="000000" w:themeColor="text1"/>
          <w:sz w:val="24"/>
          <w:szCs w:val="24"/>
        </w:rPr>
        <w:t>T. George Davis, Clerk of Courts</w:t>
      </w:r>
    </w:p>
    <w:sectPr w:rsidR="00A95EC8" w:rsidRPr="009741ED" w:rsidSect="00A95EC8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C45F27"/>
    <w:multiLevelType w:val="hybridMultilevel"/>
    <w:tmpl w:val="311E96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C6BBF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62766D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5B3C9D"/>
    <w:multiLevelType w:val="multilevel"/>
    <w:tmpl w:val="00EE2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B2768C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C379F2"/>
    <w:multiLevelType w:val="hybridMultilevel"/>
    <w:tmpl w:val="DD4898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B641AE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32001F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2C5115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4E4606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B829B7"/>
    <w:multiLevelType w:val="multilevel"/>
    <w:tmpl w:val="03729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3"/>
  </w:num>
  <w:num w:numId="5">
    <w:abstractNumId w:val="4"/>
  </w:num>
  <w:num w:numId="6">
    <w:abstractNumId w:val="7"/>
  </w:num>
  <w:num w:numId="7">
    <w:abstractNumId w:val="8"/>
  </w:num>
  <w:num w:numId="8">
    <w:abstractNumId w:val="1"/>
  </w:num>
  <w:num w:numId="9">
    <w:abstractNumId w:val="6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EC8"/>
    <w:rsid w:val="000A1E1F"/>
    <w:rsid w:val="000F378B"/>
    <w:rsid w:val="001016F1"/>
    <w:rsid w:val="0010528C"/>
    <w:rsid w:val="00162E08"/>
    <w:rsid w:val="00167EA5"/>
    <w:rsid w:val="001E6C0B"/>
    <w:rsid w:val="00212F36"/>
    <w:rsid w:val="00224C09"/>
    <w:rsid w:val="00241A9F"/>
    <w:rsid w:val="00255C43"/>
    <w:rsid w:val="00257A5A"/>
    <w:rsid w:val="002661D3"/>
    <w:rsid w:val="00276277"/>
    <w:rsid w:val="00281733"/>
    <w:rsid w:val="00290299"/>
    <w:rsid w:val="00293F08"/>
    <w:rsid w:val="002A2855"/>
    <w:rsid w:val="00345A4E"/>
    <w:rsid w:val="003D34E3"/>
    <w:rsid w:val="003D6344"/>
    <w:rsid w:val="003F6FF1"/>
    <w:rsid w:val="00474669"/>
    <w:rsid w:val="00486AA5"/>
    <w:rsid w:val="00497B97"/>
    <w:rsid w:val="004A260E"/>
    <w:rsid w:val="004E17B8"/>
    <w:rsid w:val="00531FF7"/>
    <w:rsid w:val="00533734"/>
    <w:rsid w:val="005632A5"/>
    <w:rsid w:val="005946B5"/>
    <w:rsid w:val="005D791C"/>
    <w:rsid w:val="00600D8F"/>
    <w:rsid w:val="00615C02"/>
    <w:rsid w:val="00617846"/>
    <w:rsid w:val="006333AC"/>
    <w:rsid w:val="00674CB1"/>
    <w:rsid w:val="0069623E"/>
    <w:rsid w:val="006A1F5C"/>
    <w:rsid w:val="006A3E5C"/>
    <w:rsid w:val="006A5BCB"/>
    <w:rsid w:val="006B4F46"/>
    <w:rsid w:val="00736470"/>
    <w:rsid w:val="00760F56"/>
    <w:rsid w:val="007A6130"/>
    <w:rsid w:val="007F4509"/>
    <w:rsid w:val="0084314A"/>
    <w:rsid w:val="00843935"/>
    <w:rsid w:val="00862566"/>
    <w:rsid w:val="008A4D37"/>
    <w:rsid w:val="008C19FD"/>
    <w:rsid w:val="008C4D3A"/>
    <w:rsid w:val="008C6D84"/>
    <w:rsid w:val="008F2EF1"/>
    <w:rsid w:val="00915018"/>
    <w:rsid w:val="009741ED"/>
    <w:rsid w:val="0098727A"/>
    <w:rsid w:val="009947B5"/>
    <w:rsid w:val="009A07B3"/>
    <w:rsid w:val="009E4BB6"/>
    <w:rsid w:val="00A33123"/>
    <w:rsid w:val="00A41FAB"/>
    <w:rsid w:val="00A53BB4"/>
    <w:rsid w:val="00A562A5"/>
    <w:rsid w:val="00A70F4C"/>
    <w:rsid w:val="00A75374"/>
    <w:rsid w:val="00A818C6"/>
    <w:rsid w:val="00A95EC8"/>
    <w:rsid w:val="00AB3F85"/>
    <w:rsid w:val="00AC04D7"/>
    <w:rsid w:val="00AE7430"/>
    <w:rsid w:val="00AF5F17"/>
    <w:rsid w:val="00B34209"/>
    <w:rsid w:val="00B569F5"/>
    <w:rsid w:val="00B60B07"/>
    <w:rsid w:val="00BD2E5F"/>
    <w:rsid w:val="00C11A4C"/>
    <w:rsid w:val="00CC54C4"/>
    <w:rsid w:val="00CD4D2E"/>
    <w:rsid w:val="00CD6EAE"/>
    <w:rsid w:val="00CE48A8"/>
    <w:rsid w:val="00D35EA1"/>
    <w:rsid w:val="00D67F94"/>
    <w:rsid w:val="00D816E9"/>
    <w:rsid w:val="00DE1C7A"/>
    <w:rsid w:val="00DE435E"/>
    <w:rsid w:val="00E47ACB"/>
    <w:rsid w:val="00E828BB"/>
    <w:rsid w:val="00E91375"/>
    <w:rsid w:val="00EC4F8A"/>
    <w:rsid w:val="00EC7904"/>
    <w:rsid w:val="00F47842"/>
    <w:rsid w:val="00F6009E"/>
    <w:rsid w:val="00F62366"/>
    <w:rsid w:val="00F73CC8"/>
    <w:rsid w:val="00F76173"/>
    <w:rsid w:val="00F90EA9"/>
    <w:rsid w:val="00FA385D"/>
    <w:rsid w:val="00FA7F42"/>
    <w:rsid w:val="00FB7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A8FD4"/>
  <w15:chartTrackingRefBased/>
  <w15:docId w15:val="{7CF1F3F9-E471-4187-8E9B-8C3484E4D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EC8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5EC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5EC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5EC8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5EC8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5EC8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5EC8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5EC8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5EC8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5EC8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5E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5E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5E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5E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5E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5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5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5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5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5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5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5EC8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5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5EC8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5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5EC8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5E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5E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5E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5EC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A95EC8"/>
    <w:pPr>
      <w:spacing w:after="0" w:line="240" w:lineRule="auto"/>
    </w:pPr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293F08"/>
    <w:rPr>
      <w:color w:val="467886" w:themeColor="hyperlink"/>
      <w:u w:val="single"/>
    </w:rPr>
  </w:style>
  <w:style w:type="paragraph" w:customStyle="1" w:styleId="transcript-list-item">
    <w:name w:val="transcript-list-item"/>
    <w:basedOn w:val="Normal"/>
    <w:rsid w:val="00843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90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0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35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8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62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7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3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7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7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88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21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73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5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41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898440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63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3078">
                  <w:marLeft w:val="0"/>
                  <w:marRight w:val="12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5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3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88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6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6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7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54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4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4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4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60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5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47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15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1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8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576</Words>
  <Characters>3099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Thornton</dc:creator>
  <cp:keywords/>
  <dc:description/>
  <cp:lastModifiedBy>Suzanne Jakel</cp:lastModifiedBy>
  <cp:revision>2</cp:revision>
  <cp:lastPrinted>2025-09-25T17:56:00Z</cp:lastPrinted>
  <dcterms:created xsi:type="dcterms:W3CDTF">2025-10-28T15:25:00Z</dcterms:created>
  <dcterms:modified xsi:type="dcterms:W3CDTF">2025-10-28T15:25:00Z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654520abc42d28c40d0ad73d83e029aca2906a680225bd434224c23db8b91307</vt:lpwstr>
  </property>
</Properties>
</file>